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ED0E" w14:textId="77777777" w:rsidR="00306147" w:rsidRPr="00F02898" w:rsidRDefault="00A8325C" w:rsidP="00306147">
      <w:pPr>
        <w:ind w:right="-284"/>
      </w:pPr>
      <w:r w:rsidRPr="00F02898">
        <w:t xml:space="preserve"> </w:t>
      </w:r>
    </w:p>
    <w:p w14:paraId="04050FE6" w14:textId="77777777" w:rsidR="00306147" w:rsidRPr="00F02898" w:rsidRDefault="00306147" w:rsidP="00306147">
      <w:pPr>
        <w:ind w:right="-284"/>
      </w:pPr>
    </w:p>
    <w:p w14:paraId="513FADEA" w14:textId="77777777" w:rsidR="00306147" w:rsidRPr="00F02898" w:rsidRDefault="00306147" w:rsidP="00A8325C">
      <w:pPr>
        <w:ind w:right="-284"/>
        <w:jc w:val="both"/>
      </w:pPr>
      <w:r w:rsidRPr="00F02898">
        <w:t xml:space="preserve">Temeljem članka </w:t>
      </w:r>
      <w:r w:rsidR="00802B78">
        <w:t>10</w:t>
      </w:r>
      <w:r w:rsidRPr="00F02898">
        <w:t xml:space="preserve">. </w:t>
      </w:r>
      <w:r w:rsidR="00B540F3">
        <w:t>''P</w:t>
      </w:r>
      <w:r w:rsidRPr="00F02898">
        <w:t xml:space="preserve">rograma potpora male vrijednosti za poticanje razvoja malog i srednjeg poduzetništva i obrtništva </w:t>
      </w:r>
      <w:r w:rsidR="003D2BB4">
        <w:t>o</w:t>
      </w:r>
      <w:r w:rsidR="00A8325C" w:rsidRPr="00F02898">
        <w:t>pćine Donji Andrijevci</w:t>
      </w:r>
      <w:r w:rsidRPr="00F02898">
        <w:t xml:space="preserve"> za 20</w:t>
      </w:r>
      <w:r w:rsidR="00B540F3">
        <w:t>20</w:t>
      </w:r>
      <w:r w:rsidRPr="00F02898">
        <w:t>. godinu</w:t>
      </w:r>
      <w:r w:rsidR="00B540F3">
        <w:t>''</w:t>
      </w:r>
      <w:r w:rsidR="00A8325C" w:rsidRPr="00F02898">
        <w:t xml:space="preserve"> općinski načelnik Općine Donji Andrijevci, dana </w:t>
      </w:r>
      <w:r w:rsidR="00B540F3">
        <w:t>30.6.2020</w:t>
      </w:r>
      <w:r w:rsidR="00A8325C" w:rsidRPr="00F02898">
        <w:t>. godine, objavljuje</w:t>
      </w:r>
    </w:p>
    <w:p w14:paraId="12FFCF2A" w14:textId="77777777" w:rsidR="00306147" w:rsidRPr="00F02898" w:rsidRDefault="00306147" w:rsidP="00306147">
      <w:pPr>
        <w:ind w:right="-284"/>
      </w:pPr>
    </w:p>
    <w:p w14:paraId="7ABB39F9" w14:textId="77777777" w:rsidR="00306147" w:rsidRPr="00F02898" w:rsidRDefault="00306147" w:rsidP="00A8325C">
      <w:r w:rsidRPr="00F02898">
        <w:t xml:space="preserve"> </w:t>
      </w:r>
    </w:p>
    <w:p w14:paraId="7BABFCBD" w14:textId="77777777" w:rsidR="00306147" w:rsidRPr="00F02898" w:rsidRDefault="00306147" w:rsidP="00306147">
      <w:pPr>
        <w:ind w:right="-284"/>
        <w:jc w:val="center"/>
      </w:pPr>
    </w:p>
    <w:p w14:paraId="100BE576" w14:textId="77777777" w:rsidR="00306147" w:rsidRPr="00F02898" w:rsidRDefault="00306147" w:rsidP="00306147">
      <w:pPr>
        <w:pStyle w:val="Naslov1"/>
        <w:ind w:right="-284"/>
        <w:rPr>
          <w:b/>
          <w:i w:val="0"/>
          <w:iCs/>
          <w:szCs w:val="24"/>
        </w:rPr>
      </w:pPr>
      <w:r w:rsidRPr="00F02898">
        <w:rPr>
          <w:b/>
          <w:i w:val="0"/>
          <w:iCs/>
          <w:szCs w:val="24"/>
        </w:rPr>
        <w:t>J A V N I   P O Z I V</w:t>
      </w:r>
    </w:p>
    <w:p w14:paraId="336E8AA7" w14:textId="77777777" w:rsidR="00306147" w:rsidRPr="00F02898" w:rsidRDefault="00306147" w:rsidP="00306147">
      <w:pPr>
        <w:ind w:right="-284"/>
      </w:pPr>
    </w:p>
    <w:p w14:paraId="32C9F7A5" w14:textId="77777777" w:rsidR="00306147" w:rsidRPr="00F02898" w:rsidRDefault="00306147" w:rsidP="00306147">
      <w:pPr>
        <w:pStyle w:val="Naslov2"/>
        <w:ind w:right="-284"/>
        <w:rPr>
          <w:i w:val="0"/>
          <w:iCs/>
          <w:szCs w:val="24"/>
          <w:lang w:val="hr-HR"/>
        </w:rPr>
      </w:pPr>
      <w:r w:rsidRPr="00F02898">
        <w:rPr>
          <w:i w:val="0"/>
          <w:iCs/>
          <w:szCs w:val="24"/>
          <w:lang w:val="hr-HR"/>
        </w:rPr>
        <w:t xml:space="preserve">za dodjelu potpora male vrijednosti poduzetnicima  </w:t>
      </w:r>
    </w:p>
    <w:p w14:paraId="092E39A8" w14:textId="77777777" w:rsidR="00306147" w:rsidRPr="00F02898" w:rsidRDefault="00A8325C" w:rsidP="00306147">
      <w:pPr>
        <w:pStyle w:val="Naslov2"/>
        <w:ind w:right="-284"/>
        <w:rPr>
          <w:i w:val="0"/>
          <w:iCs/>
          <w:szCs w:val="24"/>
          <w:lang w:val="hr-HR"/>
        </w:rPr>
      </w:pPr>
      <w:r w:rsidRPr="00F02898">
        <w:rPr>
          <w:i w:val="0"/>
          <w:iCs/>
          <w:szCs w:val="24"/>
          <w:lang w:val="hr-HR"/>
        </w:rPr>
        <w:t xml:space="preserve">poticanje razvoja malog i srednjeg poduzetništva i obrtništva </w:t>
      </w:r>
      <w:r w:rsidR="00644B7D">
        <w:rPr>
          <w:i w:val="0"/>
          <w:iCs/>
          <w:szCs w:val="24"/>
          <w:lang w:val="hr-HR"/>
        </w:rPr>
        <w:t>o</w:t>
      </w:r>
      <w:r w:rsidRPr="00F02898">
        <w:rPr>
          <w:i w:val="0"/>
          <w:iCs/>
          <w:szCs w:val="24"/>
          <w:lang w:val="hr-HR"/>
        </w:rPr>
        <w:t>pćine Donji Andrijevci za 20</w:t>
      </w:r>
      <w:r w:rsidR="00B540F3">
        <w:rPr>
          <w:i w:val="0"/>
          <w:iCs/>
          <w:szCs w:val="24"/>
          <w:lang w:val="hr-HR"/>
        </w:rPr>
        <w:t>20</w:t>
      </w:r>
      <w:r w:rsidRPr="00F02898">
        <w:rPr>
          <w:i w:val="0"/>
          <w:iCs/>
          <w:szCs w:val="24"/>
          <w:lang w:val="hr-HR"/>
        </w:rPr>
        <w:t>. godinu</w:t>
      </w:r>
    </w:p>
    <w:p w14:paraId="4D6684CC" w14:textId="77777777" w:rsidR="00306147" w:rsidRPr="00F02898" w:rsidRDefault="00306147" w:rsidP="00306147">
      <w:pPr>
        <w:ind w:right="-284"/>
        <w:rPr>
          <w:iCs/>
        </w:rPr>
      </w:pPr>
    </w:p>
    <w:p w14:paraId="71016ABC" w14:textId="77777777" w:rsidR="00306147" w:rsidRDefault="00306147" w:rsidP="00306147">
      <w:pPr>
        <w:ind w:right="-284"/>
        <w:jc w:val="center"/>
        <w:rPr>
          <w:iCs/>
        </w:rPr>
      </w:pPr>
    </w:p>
    <w:p w14:paraId="5E68AC53" w14:textId="77777777" w:rsidR="00F02898" w:rsidRPr="00F02898" w:rsidRDefault="00F02898" w:rsidP="00306147">
      <w:pPr>
        <w:ind w:right="-284"/>
        <w:jc w:val="center"/>
        <w:rPr>
          <w:iCs/>
        </w:rPr>
      </w:pPr>
    </w:p>
    <w:p w14:paraId="70A7DA12" w14:textId="77777777" w:rsidR="00306147" w:rsidRPr="00F02898" w:rsidRDefault="00306147" w:rsidP="00A8325C">
      <w:pPr>
        <w:pStyle w:val="Podnaslov"/>
        <w:rPr>
          <w:rFonts w:ascii="Times New Roman" w:hAnsi="Times New Roman" w:cs="Times New Roman"/>
          <w:sz w:val="24"/>
          <w:szCs w:val="24"/>
        </w:rPr>
      </w:pPr>
      <w:r w:rsidRPr="00F02898">
        <w:rPr>
          <w:rFonts w:ascii="Times New Roman" w:hAnsi="Times New Roman" w:cs="Times New Roman"/>
          <w:sz w:val="24"/>
          <w:szCs w:val="24"/>
        </w:rPr>
        <w:t>PREDMET JAVNOG POZIVA</w:t>
      </w:r>
    </w:p>
    <w:p w14:paraId="7265D049" w14:textId="77777777" w:rsidR="00306147" w:rsidRPr="00F02898" w:rsidRDefault="00306147" w:rsidP="003D2BB4">
      <w:pPr>
        <w:jc w:val="both"/>
      </w:pPr>
      <w:r w:rsidRPr="00F02898">
        <w:t xml:space="preserve">Predmet ovog Javnog poziva je dodjela bespovratnih potpora </w:t>
      </w:r>
      <w:r w:rsidR="00EC5A51" w:rsidRPr="00F02898">
        <w:t>poduzetnicima</w:t>
      </w:r>
      <w:r w:rsidRPr="00F02898">
        <w:t xml:space="preserve"> </w:t>
      </w:r>
      <w:r w:rsidR="00A8325C" w:rsidRPr="00F02898">
        <w:t>sa sjedištem na području općine Donji Andrijevci</w:t>
      </w:r>
      <w:r w:rsidRPr="00F02898">
        <w:t xml:space="preserve"> temeljem </w:t>
      </w:r>
      <w:r w:rsidR="00A8325C" w:rsidRPr="00F02898">
        <w:t xml:space="preserve">''Programa potpora male vrijednosti za poticanja razvoja malog i srednjeg poduzetništva i obrtništva </w:t>
      </w:r>
      <w:r w:rsidR="003D2BB4">
        <w:t>o</w:t>
      </w:r>
      <w:r w:rsidR="00A8325C" w:rsidRPr="00F02898">
        <w:t>pćin</w:t>
      </w:r>
      <w:r w:rsidR="003D2BB4">
        <w:t>e</w:t>
      </w:r>
      <w:r w:rsidR="00A8325C" w:rsidRPr="00F02898">
        <w:t xml:space="preserve"> Donji Andrijevci za 20</w:t>
      </w:r>
      <w:r w:rsidR="00B540F3">
        <w:t>20</w:t>
      </w:r>
      <w:r w:rsidR="00A8325C" w:rsidRPr="00F02898">
        <w:t xml:space="preserve">. godinu (u daljnjem tekstu: Program) </w:t>
      </w:r>
      <w:r w:rsidRPr="00F02898">
        <w:t xml:space="preserve">s ciljem poticanja razvoja. </w:t>
      </w:r>
    </w:p>
    <w:p w14:paraId="46F46227" w14:textId="77777777" w:rsidR="00306147" w:rsidRPr="00F02898" w:rsidRDefault="00306147" w:rsidP="00306147">
      <w:pPr>
        <w:ind w:right="-284"/>
        <w:jc w:val="both"/>
      </w:pPr>
    </w:p>
    <w:p w14:paraId="28663FB8" w14:textId="77777777" w:rsidR="00A8325C" w:rsidRPr="00F02898" w:rsidRDefault="00A8325C" w:rsidP="00A8325C">
      <w:pPr>
        <w:jc w:val="both"/>
      </w:pPr>
      <w:r w:rsidRPr="00F02898">
        <w:t>Općina u cilju poticanja razvoja malog i srednjeg poduzetništva i obrtništva osigurava</w:t>
      </w:r>
      <w:r w:rsidR="003D2BB4">
        <w:t xml:space="preserve"> </w:t>
      </w:r>
      <w:r w:rsidRPr="00F02898">
        <w:t>financijska sredstva u vidu bespovratnih potpora za poticanje razvoja mikro, malih i srednjih gospodarskih subjekata u visini od 50.000,00 kuna u Proračunu Općine Donji Andrijevci za 20</w:t>
      </w:r>
      <w:r w:rsidR="00B540F3">
        <w:t>20</w:t>
      </w:r>
      <w:r w:rsidRPr="00F02898">
        <w:t xml:space="preserve">. godinu. </w:t>
      </w:r>
    </w:p>
    <w:p w14:paraId="75A74F9B" w14:textId="77777777" w:rsidR="00A8325C" w:rsidRPr="00F02898" w:rsidRDefault="00A8325C">
      <w:pPr>
        <w:ind w:right="-284"/>
        <w:jc w:val="both"/>
      </w:pPr>
    </w:p>
    <w:p w14:paraId="2EA5DE60" w14:textId="77777777" w:rsidR="00306147" w:rsidRPr="00F02898" w:rsidRDefault="00306147" w:rsidP="003D2BB4">
      <w:pPr>
        <w:jc w:val="both"/>
      </w:pPr>
      <w:r w:rsidRPr="00F02898">
        <w:t>Potpore koje se dodjeljuju na temelju ovog Javnog poziva su potpore male vrijednosti sukladno Uredbi Komisije EU br. 1407/13 od 18. prosinca 2013.</w:t>
      </w:r>
      <w:r w:rsidR="00B540F3">
        <w:t xml:space="preserve"> godine</w:t>
      </w:r>
      <w:r w:rsidRPr="00F02898">
        <w:t xml:space="preserve"> o primjeni članaka 107. i 108. Ugovora o funkcioniranju EU na </w:t>
      </w:r>
      <w:r w:rsidRPr="00F02898">
        <w:rPr>
          <w:i/>
        </w:rPr>
        <w:t>de minimis</w:t>
      </w:r>
      <w:r w:rsidRPr="00F02898">
        <w:t xml:space="preserve"> potpore (Službeni list Europske unije L352 od 24. prosinca 2013. godine).</w:t>
      </w:r>
    </w:p>
    <w:p w14:paraId="2C50E676" w14:textId="77777777" w:rsidR="00306147" w:rsidRPr="00F02898" w:rsidRDefault="00306147" w:rsidP="00306147">
      <w:pPr>
        <w:pStyle w:val="Odlomakpopisa"/>
        <w:ind w:left="360" w:right="-284"/>
        <w:jc w:val="both"/>
        <w:rPr>
          <w:rFonts w:ascii="Times New Roman" w:hAnsi="Times New Roman"/>
          <w:b/>
          <w:sz w:val="24"/>
          <w:szCs w:val="24"/>
        </w:rPr>
      </w:pPr>
    </w:p>
    <w:p w14:paraId="36A611B0" w14:textId="77777777" w:rsidR="00306147" w:rsidRPr="00F02898" w:rsidRDefault="00306147" w:rsidP="009824B8">
      <w:pPr>
        <w:pStyle w:val="Podnaslov"/>
        <w:rPr>
          <w:rFonts w:ascii="Times New Roman" w:hAnsi="Times New Roman" w:cs="Times New Roman"/>
          <w:sz w:val="24"/>
          <w:szCs w:val="24"/>
        </w:rPr>
      </w:pPr>
      <w:r w:rsidRPr="00F02898">
        <w:rPr>
          <w:rFonts w:ascii="Times New Roman" w:hAnsi="Times New Roman" w:cs="Times New Roman"/>
          <w:sz w:val="24"/>
          <w:szCs w:val="24"/>
        </w:rPr>
        <w:t>KORISNICI POTPORA</w:t>
      </w:r>
    </w:p>
    <w:p w14:paraId="1C015818" w14:textId="77777777" w:rsidR="00306147" w:rsidRPr="00F02898" w:rsidRDefault="00A8325C" w:rsidP="003D2BB4">
      <w:pPr>
        <w:jc w:val="both"/>
      </w:pPr>
      <w:r w:rsidRPr="00F02898">
        <w:t>Korisnici potpora iz ovog Programa mogu biti mikro, mali i srednji poduzetnici i to isključivo trgovačka društva i obrti koji su Zakonom o poticanju razvoja malog gospodarstva („Narodne novine“, br. 29/02, 63/07, 53/12, 56/13, 121/16,) definirani kao subjekti malog gospodarstva</w:t>
      </w:r>
      <w:r w:rsidR="009824B8" w:rsidRPr="00F02898">
        <w:t>.</w:t>
      </w:r>
    </w:p>
    <w:p w14:paraId="7A9D4B4F" w14:textId="77777777" w:rsidR="009824B8" w:rsidRPr="00F02898" w:rsidRDefault="009824B8" w:rsidP="00306147">
      <w:pPr>
        <w:ind w:right="-284"/>
        <w:jc w:val="both"/>
      </w:pPr>
    </w:p>
    <w:p w14:paraId="7F5F178C" w14:textId="77777777" w:rsidR="009824B8" w:rsidRPr="00F02898" w:rsidRDefault="009824B8" w:rsidP="009824B8">
      <w:pPr>
        <w:jc w:val="both"/>
      </w:pPr>
      <w:r w:rsidRPr="00F02898">
        <w:t xml:space="preserve">Korisnici potpora po ovom pozivu ne mogu biti poduzetnici koji su prema Odluci o Nacionalnoj klasifikaciji djelatnosti 2007. – NKD 2007. („Narodne novine“, br. 58/07 i 72/07) registrirani za područje A: poljoprivreda, šumarstvo i ribarstvo. </w:t>
      </w:r>
    </w:p>
    <w:p w14:paraId="7E174DD1" w14:textId="77777777" w:rsidR="009824B8" w:rsidRPr="00F02898" w:rsidRDefault="009824B8" w:rsidP="009824B8">
      <w:pPr>
        <w:jc w:val="both"/>
      </w:pPr>
    </w:p>
    <w:p w14:paraId="5F1143C9" w14:textId="77777777" w:rsidR="00306147" w:rsidRDefault="009824B8" w:rsidP="009824B8">
      <w:pPr>
        <w:jc w:val="both"/>
      </w:pPr>
      <w:r w:rsidRPr="00F02898">
        <w:t>Korisnici potpore po ovom pozivu ne mogu biti poduzetnici koji ulažu u sljedeće namjene: proizvodnju oružja, streljiva, vojne i policijske opreme; kockarnice, kladionice i slične djelatnosti; proizvodnju, preradu i distribuciju duhana; provođenje pokusa na životinjama; ugostiteljski objekti koji isključivo pružaju usluge točenja pića; benzinske postaje; prodajne autosalone.</w:t>
      </w:r>
    </w:p>
    <w:p w14:paraId="34624F69" w14:textId="77777777" w:rsidR="00F02898" w:rsidRDefault="00F02898" w:rsidP="009824B8">
      <w:pPr>
        <w:jc w:val="both"/>
      </w:pPr>
    </w:p>
    <w:p w14:paraId="3A8D3D5F" w14:textId="77777777" w:rsidR="00F02898" w:rsidRPr="00F02898" w:rsidRDefault="00F02898" w:rsidP="009824B8">
      <w:pPr>
        <w:jc w:val="both"/>
      </w:pPr>
    </w:p>
    <w:p w14:paraId="57783143" w14:textId="77777777" w:rsidR="00F02898" w:rsidRDefault="00F02898" w:rsidP="009824B8">
      <w:pPr>
        <w:pStyle w:val="Podnaslov"/>
        <w:rPr>
          <w:rFonts w:ascii="Times New Roman" w:hAnsi="Times New Roman" w:cs="Times New Roman"/>
          <w:sz w:val="24"/>
          <w:szCs w:val="24"/>
        </w:rPr>
      </w:pPr>
    </w:p>
    <w:p w14:paraId="3906C9AE" w14:textId="77777777" w:rsidR="00306147" w:rsidRPr="00F02898" w:rsidRDefault="00306147" w:rsidP="009824B8">
      <w:pPr>
        <w:pStyle w:val="Podnaslov"/>
        <w:rPr>
          <w:rFonts w:ascii="Times New Roman" w:hAnsi="Times New Roman" w:cs="Times New Roman"/>
          <w:sz w:val="24"/>
          <w:szCs w:val="24"/>
        </w:rPr>
      </w:pPr>
      <w:r w:rsidRPr="00F02898">
        <w:rPr>
          <w:rFonts w:ascii="Times New Roman" w:hAnsi="Times New Roman" w:cs="Times New Roman"/>
          <w:sz w:val="24"/>
          <w:szCs w:val="24"/>
        </w:rPr>
        <w:t>UVJETI ZA DODJELU POTPORE I PRIHVATLJIVI TROŠKOVI</w:t>
      </w:r>
    </w:p>
    <w:p w14:paraId="5473F918" w14:textId="77777777" w:rsidR="00306147" w:rsidRPr="00F02898" w:rsidRDefault="009824B8" w:rsidP="00306147">
      <w:pPr>
        <w:ind w:right="-284"/>
        <w:jc w:val="both"/>
      </w:pPr>
      <w:r w:rsidRPr="00F02898">
        <w:t>Za ostvarivanje potpore potrebno je ispuniti kumulativno sljedeće uvjete</w:t>
      </w:r>
      <w:r w:rsidR="00306147" w:rsidRPr="00F02898">
        <w:t>:</w:t>
      </w:r>
    </w:p>
    <w:p w14:paraId="0027E23E" w14:textId="77777777" w:rsidR="00306147" w:rsidRPr="00F02898" w:rsidRDefault="00306147" w:rsidP="00306147">
      <w:pPr>
        <w:ind w:right="-284"/>
        <w:jc w:val="both"/>
      </w:pPr>
    </w:p>
    <w:p w14:paraId="151F13CE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koji imaju sjedište na području općine Donji Andrijevci; </w:t>
      </w:r>
    </w:p>
    <w:p w14:paraId="644790EA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koji su u cijelosti u privatnom vlasništvu; </w:t>
      </w:r>
    </w:p>
    <w:p w14:paraId="288F495E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koji imaju najmanje jednog zaposlenog; </w:t>
      </w:r>
    </w:p>
    <w:p w14:paraId="1BFE5778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koji imaju podmirene obveze poreza, prireza i doprinosa na i iz plaće (dokazuje se potvrdom nadležne Porezne uprave); </w:t>
      </w:r>
    </w:p>
    <w:p w14:paraId="076E528A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koji imaju podmirene obveze prema zaposlenicima (dokazuje se Skupnom izjavom); </w:t>
      </w:r>
    </w:p>
    <w:p w14:paraId="2E613799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koji su u skladu s odredbama o potporama male vrijednosti - Uredba (dokazuje se Izjavom o korištenim potporama male); </w:t>
      </w:r>
    </w:p>
    <w:p w14:paraId="629EBCA6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koji imaju u cijelosti opravdane i namjenski iskorištene dodijeljene potpore male vrijednosti ako su iste dobili (dokazuje se Skupnom izjavom); </w:t>
      </w:r>
    </w:p>
    <w:p w14:paraId="7EB824DC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koji imaju podmirene obveze prema Općini (dokazuje se Skupnom izjavom) </w:t>
      </w:r>
    </w:p>
    <w:p w14:paraId="796B1616" w14:textId="77777777" w:rsidR="009824B8" w:rsidRPr="00F02898" w:rsidRDefault="009824B8" w:rsidP="009824B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nad kojima nije otvoren stečajni postupak, postupak predstečajne nagodbe ili postupak likvidacije. </w:t>
      </w:r>
    </w:p>
    <w:p w14:paraId="1C3B4819" w14:textId="77777777" w:rsidR="009824B8" w:rsidRPr="00F02898" w:rsidRDefault="009824B8" w:rsidP="009824B8">
      <w:pPr>
        <w:jc w:val="both"/>
      </w:pPr>
      <w:r w:rsidRPr="00F02898">
        <w:t>Potpore se dodjeljuju za:</w:t>
      </w:r>
    </w:p>
    <w:p w14:paraId="2949B589" w14:textId="77777777" w:rsidR="009824B8" w:rsidRPr="00F02898" w:rsidRDefault="009824B8" w:rsidP="009824B8">
      <w:pPr>
        <w:jc w:val="both"/>
      </w:pPr>
    </w:p>
    <w:p w14:paraId="0BC60311" w14:textId="77777777" w:rsidR="009824B8" w:rsidRPr="00F02898" w:rsidRDefault="009824B8" w:rsidP="009824B8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Potpore za sudjelovanje na domaćim i inozemnim sajmovima</w:t>
      </w:r>
    </w:p>
    <w:p w14:paraId="467062CA" w14:textId="77777777" w:rsidR="009824B8" w:rsidRPr="00F02898" w:rsidRDefault="009824B8" w:rsidP="009824B8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Potpore za </w:t>
      </w:r>
      <w:r w:rsidR="00B540F3">
        <w:rPr>
          <w:rFonts w:ascii="Times New Roman" w:hAnsi="Times New Roman"/>
          <w:sz w:val="24"/>
          <w:szCs w:val="24"/>
        </w:rPr>
        <w:t>nabavu opreme</w:t>
      </w:r>
    </w:p>
    <w:p w14:paraId="608AC163" w14:textId="77777777" w:rsidR="009824B8" w:rsidRDefault="009824B8" w:rsidP="009824B8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Potpore za stručno osposobljavanje zaposlenika</w:t>
      </w:r>
    </w:p>
    <w:p w14:paraId="4629E348" w14:textId="77777777" w:rsidR="00802B78" w:rsidRPr="00825220" w:rsidRDefault="00802B78" w:rsidP="00802B78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25220">
        <w:rPr>
          <w:rFonts w:ascii="Times New Roman" w:hAnsi="Times New Roman"/>
          <w:sz w:val="24"/>
          <w:szCs w:val="24"/>
        </w:rPr>
        <w:t>Potpore za uređenje/prenamjenu poslovnog prostora i prostora potrebnih za provođenje poslovne djelatnosti</w:t>
      </w:r>
    </w:p>
    <w:p w14:paraId="500125B6" w14:textId="77777777" w:rsidR="003D2BB4" w:rsidRDefault="003D2BB4" w:rsidP="003D2BB4">
      <w:pPr>
        <w:pStyle w:val="Odlomakpopisa"/>
        <w:ind w:left="36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1087D0" w14:textId="77777777" w:rsidR="003D2BB4" w:rsidRDefault="003D2BB4" w:rsidP="003D2BB4">
      <w:pPr>
        <w:pStyle w:val="Odlomakpopisa"/>
        <w:ind w:left="360"/>
        <w:jc w:val="center"/>
        <w:rPr>
          <w:rStyle w:val="Neupadljivareferenca"/>
        </w:rPr>
      </w:pPr>
    </w:p>
    <w:p w14:paraId="30372874" w14:textId="77777777" w:rsidR="00740970" w:rsidRDefault="003D2BB4" w:rsidP="00740970">
      <w:pPr>
        <w:pStyle w:val="Odlomakpopisa"/>
        <w:ind w:left="0"/>
        <w:rPr>
          <w:rStyle w:val="Neupadljivareferenca"/>
        </w:rPr>
      </w:pPr>
      <w:r w:rsidRPr="003D2BB4">
        <w:rPr>
          <w:rStyle w:val="Neupadljivareferenca"/>
        </w:rPr>
        <w:t>1. POTPORE ZA SUDJELOVANJE NA DOMAĆIM I INOZEMNIM SAJMOVIMA</w:t>
      </w:r>
    </w:p>
    <w:p w14:paraId="4F17C793" w14:textId="77777777" w:rsidR="00B36DC6" w:rsidRPr="00740970" w:rsidRDefault="009824B8" w:rsidP="00740970">
      <w:pPr>
        <w:pStyle w:val="Odlomakpopisa"/>
        <w:ind w:left="0"/>
        <w:jc w:val="both"/>
        <w:rPr>
          <w:rFonts w:ascii="Times New Roman" w:hAnsi="Times New Roman"/>
          <w:smallCaps/>
          <w:color w:val="5A5A5A" w:themeColor="text1" w:themeTint="A5"/>
          <w:sz w:val="24"/>
          <w:szCs w:val="24"/>
        </w:rPr>
      </w:pPr>
      <w:r w:rsidRPr="00740970">
        <w:rPr>
          <w:rFonts w:ascii="Times New Roman" w:hAnsi="Times New Roman"/>
          <w:sz w:val="24"/>
          <w:szCs w:val="24"/>
        </w:rPr>
        <w:t>Potpore se dodjeljuju za izlaganje na domaćim i inozemnim sajmovima koji se održavaju u 20</w:t>
      </w:r>
      <w:r w:rsidR="00B540F3">
        <w:rPr>
          <w:rFonts w:ascii="Times New Roman" w:hAnsi="Times New Roman"/>
          <w:sz w:val="24"/>
          <w:szCs w:val="24"/>
        </w:rPr>
        <w:t>20</w:t>
      </w:r>
      <w:r w:rsidRPr="00740970">
        <w:rPr>
          <w:rFonts w:ascii="Times New Roman" w:hAnsi="Times New Roman"/>
          <w:sz w:val="24"/>
          <w:szCs w:val="24"/>
        </w:rPr>
        <w:t>. godini, a priznaju se i troškovi nastali prije objave ovog Javnog poziva, ali samo za sajmove održane u 20</w:t>
      </w:r>
      <w:r w:rsidR="00B540F3">
        <w:rPr>
          <w:rFonts w:ascii="Times New Roman" w:hAnsi="Times New Roman"/>
          <w:sz w:val="24"/>
          <w:szCs w:val="24"/>
        </w:rPr>
        <w:t>20</w:t>
      </w:r>
      <w:r w:rsidRPr="00740970">
        <w:rPr>
          <w:rFonts w:ascii="Times New Roman" w:hAnsi="Times New Roman"/>
          <w:sz w:val="24"/>
          <w:szCs w:val="24"/>
        </w:rPr>
        <w:t xml:space="preserve">. godini. </w:t>
      </w:r>
    </w:p>
    <w:p w14:paraId="5E503FA5" w14:textId="77777777" w:rsidR="009824B8" w:rsidRPr="00F02898" w:rsidRDefault="009824B8" w:rsidP="009824B8">
      <w:pPr>
        <w:jc w:val="both"/>
      </w:pPr>
      <w:r w:rsidRPr="00F02898">
        <w:t>Prihvatljivi troškovi su:</w:t>
      </w:r>
    </w:p>
    <w:p w14:paraId="47A696B3" w14:textId="77777777" w:rsidR="009824B8" w:rsidRPr="00F02898" w:rsidRDefault="009824B8" w:rsidP="009824B8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troškovi zakupa izložbenog prostora,</w:t>
      </w:r>
    </w:p>
    <w:p w14:paraId="5CF0313C" w14:textId="77777777" w:rsidR="009824B8" w:rsidRPr="00F02898" w:rsidRDefault="009824B8" w:rsidP="009824B8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troškovi uređenja i opremanja izložbenog prostora,</w:t>
      </w:r>
    </w:p>
    <w:p w14:paraId="059DAD55" w14:textId="77777777" w:rsidR="009824B8" w:rsidRPr="00F02898" w:rsidRDefault="009824B8" w:rsidP="009824B8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troškovi izrade pisanog/tiskanog promidžbenog materijala direktno vezanog uz nastup na  sajmu. </w:t>
      </w:r>
    </w:p>
    <w:p w14:paraId="0D0F43E3" w14:textId="77777777" w:rsidR="009824B8" w:rsidRPr="00F02898" w:rsidRDefault="009824B8" w:rsidP="009824B8">
      <w:pPr>
        <w:jc w:val="both"/>
      </w:pPr>
      <w:r w:rsidRPr="00F02898">
        <w:t>Neprihvatljivi troškovi su:</w:t>
      </w:r>
    </w:p>
    <w:p w14:paraId="1DAC232C" w14:textId="77777777" w:rsidR="009824B8" w:rsidRPr="00F02898" w:rsidRDefault="009824B8" w:rsidP="009824B8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troškovi nabave potrošne robe,</w:t>
      </w:r>
    </w:p>
    <w:p w14:paraId="6FCE224D" w14:textId="77777777" w:rsidR="009824B8" w:rsidRPr="00F02898" w:rsidRDefault="009824B8" w:rsidP="009824B8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troškovi dnevnica, smještaja i prijevoza sudionika na sajmu.</w:t>
      </w:r>
    </w:p>
    <w:p w14:paraId="5206E393" w14:textId="77777777" w:rsidR="009824B8" w:rsidRPr="00F02898" w:rsidRDefault="009824B8" w:rsidP="009824B8">
      <w:pPr>
        <w:jc w:val="both"/>
      </w:pPr>
      <w:r w:rsidRPr="00F02898">
        <w:t>Intenzitet potpore može iznositi do maksimalno 80% prihvatljivih troškova s tim da najviši iznos pojedinačne potpore može iznositi 10.000,00 kuna.</w:t>
      </w:r>
    </w:p>
    <w:p w14:paraId="6D556520" w14:textId="77777777" w:rsidR="009824B8" w:rsidRPr="00F02898" w:rsidRDefault="009824B8" w:rsidP="009824B8">
      <w:pPr>
        <w:jc w:val="both"/>
      </w:pPr>
      <w:r w:rsidRPr="00F02898">
        <w:t>Jednom poduzetniku može se dodijeliti u jednoj kalendarskoj godini samo jedna potpora.</w:t>
      </w:r>
    </w:p>
    <w:p w14:paraId="00157DF5" w14:textId="77777777" w:rsidR="009824B8" w:rsidRPr="00F02898" w:rsidRDefault="009824B8" w:rsidP="009824B8">
      <w:pPr>
        <w:jc w:val="both"/>
      </w:pPr>
    </w:p>
    <w:p w14:paraId="538DC0E6" w14:textId="77777777" w:rsidR="00F02898" w:rsidRDefault="00F02898" w:rsidP="009824B8">
      <w:pPr>
        <w:pStyle w:val="Odlomakpopisa"/>
        <w:ind w:left="0"/>
        <w:jc w:val="center"/>
        <w:rPr>
          <w:rStyle w:val="Naglaeno"/>
          <w:rFonts w:ascii="Times New Roman" w:hAnsi="Times New Roman"/>
          <w:sz w:val="24"/>
          <w:szCs w:val="24"/>
        </w:rPr>
      </w:pPr>
    </w:p>
    <w:p w14:paraId="002E076F" w14:textId="77777777" w:rsidR="00F02898" w:rsidRDefault="00F02898" w:rsidP="009824B8">
      <w:pPr>
        <w:pStyle w:val="Odlomakpopisa"/>
        <w:ind w:left="0"/>
        <w:jc w:val="center"/>
        <w:rPr>
          <w:rStyle w:val="Naglaeno"/>
          <w:rFonts w:ascii="Times New Roman" w:hAnsi="Times New Roman"/>
          <w:sz w:val="24"/>
          <w:szCs w:val="24"/>
        </w:rPr>
      </w:pPr>
    </w:p>
    <w:p w14:paraId="00DFE034" w14:textId="77777777" w:rsidR="00740970" w:rsidRDefault="003D2BB4" w:rsidP="00B540F3">
      <w:pPr>
        <w:pStyle w:val="Odlomakpopisa"/>
        <w:spacing w:after="0"/>
        <w:ind w:left="0"/>
        <w:rPr>
          <w:rStyle w:val="Neupadljivareferenca"/>
        </w:rPr>
      </w:pPr>
      <w:r>
        <w:rPr>
          <w:rStyle w:val="Neupadljivareferenca"/>
        </w:rPr>
        <w:t xml:space="preserve">2. </w:t>
      </w:r>
      <w:r w:rsidRPr="003D2BB4">
        <w:rPr>
          <w:rStyle w:val="Neupadljivareferenca"/>
        </w:rPr>
        <w:t>POTPORE ZA IZRAD</w:t>
      </w:r>
      <w:r>
        <w:rPr>
          <w:rStyle w:val="Neupadljivareferenca"/>
        </w:rPr>
        <w:t>U</w:t>
      </w:r>
      <w:r w:rsidRPr="003D2BB4">
        <w:rPr>
          <w:rStyle w:val="Neupadljivareferenca"/>
        </w:rPr>
        <w:t xml:space="preserve"> WEB STRANICE ILI WEB SHOPA</w:t>
      </w:r>
    </w:p>
    <w:p w14:paraId="27A8EB2F" w14:textId="77777777" w:rsidR="00B540F3" w:rsidRPr="00825220" w:rsidRDefault="00B540F3" w:rsidP="00B540F3">
      <w:pPr>
        <w:jc w:val="both"/>
      </w:pPr>
      <w:r w:rsidRPr="00825220">
        <w:t xml:space="preserve">Potpore se dodjeljuju za nabavu opreme u 2020. godini, a priznaju se i troškovi nastali prije objave ovog Javnog poziva, ali samo za opremu nabavljenu u 2020. godini. </w:t>
      </w:r>
    </w:p>
    <w:p w14:paraId="16532615" w14:textId="77777777" w:rsidR="00B540F3" w:rsidRPr="00825220" w:rsidRDefault="00B540F3" w:rsidP="00B540F3">
      <w:pPr>
        <w:jc w:val="both"/>
      </w:pPr>
    </w:p>
    <w:p w14:paraId="0EE8AEAD" w14:textId="77777777" w:rsidR="00B540F3" w:rsidRPr="00825220" w:rsidRDefault="00B540F3" w:rsidP="00B540F3">
      <w:pPr>
        <w:jc w:val="both"/>
      </w:pPr>
      <w:r w:rsidRPr="00825220">
        <w:t>Prihvatljivi troškovi su:</w:t>
      </w:r>
    </w:p>
    <w:p w14:paraId="0F81DB6C" w14:textId="2D587337" w:rsidR="00B540F3" w:rsidRDefault="00B540F3" w:rsidP="00B540F3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25220">
        <w:rPr>
          <w:rFonts w:ascii="Times New Roman" w:hAnsi="Times New Roman"/>
          <w:sz w:val="24"/>
          <w:szCs w:val="24"/>
        </w:rPr>
        <w:t>troškovi nabave opreme potrebne za obavljanje djelatnosti</w:t>
      </w:r>
      <w:r w:rsidR="003154E4">
        <w:rPr>
          <w:rFonts w:ascii="Times New Roman" w:hAnsi="Times New Roman"/>
          <w:sz w:val="24"/>
          <w:szCs w:val="24"/>
        </w:rPr>
        <w:t xml:space="preserve"> kojom se prijavitelj bavi,</w:t>
      </w:r>
    </w:p>
    <w:p w14:paraId="3548D441" w14:textId="77F81D7C" w:rsidR="003154E4" w:rsidRPr="00825220" w:rsidRDefault="003154E4" w:rsidP="00B540F3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uredski namještaj.</w:t>
      </w:r>
    </w:p>
    <w:p w14:paraId="03CB7709" w14:textId="77777777" w:rsidR="00B540F3" w:rsidRPr="00825220" w:rsidRDefault="00B540F3" w:rsidP="00B540F3">
      <w:pPr>
        <w:jc w:val="both"/>
      </w:pPr>
      <w:r w:rsidRPr="00825220">
        <w:t>Neprihvatljivi troškovi su:</w:t>
      </w:r>
    </w:p>
    <w:p w14:paraId="2FA23B9C" w14:textId="77777777" w:rsidR="00B540F3" w:rsidRPr="00825220" w:rsidRDefault="0022394C" w:rsidP="00B540F3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25220">
        <w:rPr>
          <w:rFonts w:ascii="Times New Roman" w:hAnsi="Times New Roman"/>
          <w:sz w:val="24"/>
          <w:szCs w:val="24"/>
        </w:rPr>
        <w:t>troškovi nabave potrošne robe</w:t>
      </w:r>
      <w:r w:rsidR="00B540F3" w:rsidRPr="00825220">
        <w:rPr>
          <w:rFonts w:ascii="Times New Roman" w:hAnsi="Times New Roman"/>
          <w:sz w:val="24"/>
          <w:szCs w:val="24"/>
        </w:rPr>
        <w:t>,</w:t>
      </w:r>
    </w:p>
    <w:p w14:paraId="7DD59102" w14:textId="77777777" w:rsidR="00B540F3" w:rsidRPr="00825220" w:rsidRDefault="00B540F3" w:rsidP="00B540F3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25220">
        <w:rPr>
          <w:rFonts w:ascii="Times New Roman" w:hAnsi="Times New Roman"/>
          <w:sz w:val="24"/>
          <w:szCs w:val="24"/>
        </w:rPr>
        <w:t>troškovi nabave opreme koja nije neophodna za obavljanje djelatnosti.</w:t>
      </w:r>
    </w:p>
    <w:p w14:paraId="0528E28E" w14:textId="77777777" w:rsidR="009824B8" w:rsidRPr="00825220" w:rsidRDefault="009824B8" w:rsidP="009824B8">
      <w:pPr>
        <w:jc w:val="both"/>
      </w:pPr>
      <w:r w:rsidRPr="00825220">
        <w:t>Intenzitet potpore može iznositi do maksimalno 80% prihvatljivih troškova s tim da najviši iznos pojedinačne potpore može iznositi 10.000,00 kuna.</w:t>
      </w:r>
    </w:p>
    <w:p w14:paraId="0C881990" w14:textId="77777777" w:rsidR="009824B8" w:rsidRPr="00825220" w:rsidRDefault="009824B8" w:rsidP="009824B8">
      <w:pPr>
        <w:jc w:val="both"/>
      </w:pPr>
      <w:r w:rsidRPr="00825220">
        <w:t>Jednom poduzetniku može se dodijeliti u jednoj kalendarskoj godini samo jedna potpora.</w:t>
      </w:r>
    </w:p>
    <w:p w14:paraId="5C4950B9" w14:textId="77777777" w:rsidR="003D2BB4" w:rsidRDefault="003D2BB4" w:rsidP="009824B8">
      <w:pPr>
        <w:pStyle w:val="Odlomakpopisa"/>
        <w:ind w:left="0"/>
        <w:jc w:val="center"/>
        <w:rPr>
          <w:rStyle w:val="Neupadljivareferenca"/>
        </w:rPr>
      </w:pPr>
    </w:p>
    <w:p w14:paraId="03AAB7E1" w14:textId="77777777" w:rsidR="003D2BB4" w:rsidRDefault="003D2BB4" w:rsidP="009824B8">
      <w:pPr>
        <w:pStyle w:val="Odlomakpopisa"/>
        <w:ind w:left="0"/>
        <w:jc w:val="center"/>
        <w:rPr>
          <w:rStyle w:val="Neupadljivareferenca"/>
        </w:rPr>
      </w:pPr>
    </w:p>
    <w:p w14:paraId="475CF114" w14:textId="77777777" w:rsidR="00B540F3" w:rsidRPr="003D2BB4" w:rsidRDefault="003D2BB4" w:rsidP="003D2BB4">
      <w:pPr>
        <w:pStyle w:val="Odlomakpopisa"/>
        <w:ind w:left="0"/>
        <w:rPr>
          <w:rStyle w:val="Naglaeno"/>
          <w:b w:val="0"/>
          <w:bCs w:val="0"/>
          <w:smallCaps/>
          <w:color w:val="5A5A5A" w:themeColor="text1" w:themeTint="A5"/>
        </w:rPr>
      </w:pPr>
      <w:r>
        <w:rPr>
          <w:rStyle w:val="Neupadljivareferenca"/>
        </w:rPr>
        <w:t xml:space="preserve">3. </w:t>
      </w:r>
      <w:r w:rsidRPr="003D2BB4">
        <w:rPr>
          <w:rStyle w:val="Neupadljivareferenca"/>
        </w:rPr>
        <w:t>POTPORE ZA STRUČNO OSPOSOBLJAVANJE ZAPOSLENIKA</w:t>
      </w:r>
    </w:p>
    <w:p w14:paraId="53996AE6" w14:textId="77777777" w:rsidR="009824B8" w:rsidRPr="00F02898" w:rsidRDefault="009824B8" w:rsidP="003D2BB4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Potpore se dodjeljuju poduzetnicima za stručno osposobljavanje zaposlenika. </w:t>
      </w:r>
    </w:p>
    <w:p w14:paraId="3FA6E334" w14:textId="77777777" w:rsidR="009824B8" w:rsidRPr="00F02898" w:rsidRDefault="009824B8" w:rsidP="003D2BB4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672014" w14:textId="77777777" w:rsidR="009824B8" w:rsidRDefault="009824B8" w:rsidP="003D2BB4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 xml:space="preserve">Korisnici potpore mogu biti poduzetnici koji imaju najmanje jednog zaposlenog i koji obavljaju djelatnost tijekom cijele godine. </w:t>
      </w:r>
    </w:p>
    <w:p w14:paraId="0F465F1C" w14:textId="77777777" w:rsidR="003D2BB4" w:rsidRPr="00F02898" w:rsidRDefault="003D2BB4" w:rsidP="003D2BB4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BB5F5C" w14:textId="77777777" w:rsidR="009824B8" w:rsidRPr="00F02898" w:rsidRDefault="009824B8" w:rsidP="009824B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Potpore se odobravaju za sljedeće namjene:</w:t>
      </w:r>
    </w:p>
    <w:p w14:paraId="44461861" w14:textId="77777777" w:rsidR="009824B8" w:rsidRPr="00F02898" w:rsidRDefault="009824B8" w:rsidP="009824B8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usavršavanja u zanimanju,</w:t>
      </w:r>
    </w:p>
    <w:p w14:paraId="502229F8" w14:textId="77777777" w:rsidR="009824B8" w:rsidRPr="00F02898" w:rsidRDefault="009824B8" w:rsidP="009824B8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dopunska poduzetnička izobrazba (seminari, tečajevi i sl.) vezana uz osnovnu djelatnost i informatičko obrazovanje.</w:t>
      </w:r>
    </w:p>
    <w:p w14:paraId="49B0EE41" w14:textId="77777777" w:rsidR="009824B8" w:rsidRPr="00F02898" w:rsidRDefault="009824B8" w:rsidP="009824B8">
      <w:pPr>
        <w:jc w:val="both"/>
      </w:pPr>
      <w:r w:rsidRPr="00F02898">
        <w:t>Prihvatljivi troškovi su:</w:t>
      </w:r>
    </w:p>
    <w:p w14:paraId="23B10151" w14:textId="77777777" w:rsidR="009824B8" w:rsidRPr="00F02898" w:rsidRDefault="009824B8" w:rsidP="009824B8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troškovi usavršavanja, seminara, tečajeva i slično</w:t>
      </w:r>
    </w:p>
    <w:p w14:paraId="588C41C3" w14:textId="77777777" w:rsidR="009824B8" w:rsidRPr="00F02898" w:rsidRDefault="009824B8" w:rsidP="009824B8">
      <w:pPr>
        <w:jc w:val="both"/>
      </w:pPr>
      <w:r w:rsidRPr="00F02898">
        <w:t>Neprihvatljivi troškovi su:</w:t>
      </w:r>
    </w:p>
    <w:p w14:paraId="17C3BEAB" w14:textId="77777777" w:rsidR="009824B8" w:rsidRPr="00F02898" w:rsidRDefault="009824B8" w:rsidP="009824B8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troškovi nabave potrošne robe,</w:t>
      </w:r>
    </w:p>
    <w:p w14:paraId="4B765E04" w14:textId="6D4F50F9" w:rsidR="009824B8" w:rsidRPr="00F02898" w:rsidRDefault="009824B8" w:rsidP="009824B8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troškovi dnevnica, smještaja i prijevoza sudionika.</w:t>
      </w:r>
    </w:p>
    <w:p w14:paraId="1701ACA0" w14:textId="77777777" w:rsidR="009824B8" w:rsidRPr="00F02898" w:rsidRDefault="009824B8" w:rsidP="009824B8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3648428E" w14:textId="77777777" w:rsidR="009824B8" w:rsidRPr="00F02898" w:rsidRDefault="009824B8" w:rsidP="009824B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Intenzitet potpore može iznositi do maksimalno 80% prihvatljivih troškova s tim da najviši iznos pojedinačne potpore može iznositi 10.000,00 kuna.</w:t>
      </w:r>
    </w:p>
    <w:p w14:paraId="0D2DFF8E" w14:textId="77777777" w:rsidR="009824B8" w:rsidRPr="00F02898" w:rsidRDefault="009824B8" w:rsidP="009824B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38B1A661" w14:textId="77777777" w:rsidR="009824B8" w:rsidRDefault="009824B8" w:rsidP="009824B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Jednom poduzetniku može se dodijeliti u jednoj kalendarskoj godini samo jedna potpora.</w:t>
      </w:r>
    </w:p>
    <w:p w14:paraId="1248AF22" w14:textId="77777777" w:rsidR="00802B78" w:rsidRDefault="00802B78" w:rsidP="009824B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973614E" w14:textId="77777777" w:rsidR="00802B78" w:rsidRDefault="00802B78" w:rsidP="00B540F3">
      <w:pPr>
        <w:pStyle w:val="Podnaslov"/>
        <w:spacing w:after="0"/>
      </w:pPr>
      <w:r>
        <w:t>4. POTPORE ZA UREĐENJE/PRENAMJENU POSLOVNOG PROSTORA I PROSTORA POTREBNIH ZA PROVOĐENJE POSLOVNE DJELATNOSTI</w:t>
      </w:r>
    </w:p>
    <w:p w14:paraId="2A68986C" w14:textId="77777777" w:rsidR="00802B78" w:rsidRPr="00802B78" w:rsidRDefault="00802B78" w:rsidP="00802B78">
      <w:pPr>
        <w:spacing w:line="259" w:lineRule="auto"/>
        <w:jc w:val="both"/>
      </w:pPr>
      <w:r w:rsidRPr="00802B78">
        <w:t xml:space="preserve">Potpore se dodjeljuju poduzetnicima za uređenje/prenamjenu poslovnog prostora i prostora potrebnih za provođenje poslovne djelatnosti. </w:t>
      </w:r>
    </w:p>
    <w:p w14:paraId="09AC2BB9" w14:textId="77777777" w:rsidR="00802B78" w:rsidRPr="00802B78" w:rsidRDefault="00802B78" w:rsidP="00802B78">
      <w:pPr>
        <w:spacing w:line="259" w:lineRule="auto"/>
        <w:jc w:val="both"/>
      </w:pPr>
    </w:p>
    <w:p w14:paraId="2D160C6F" w14:textId="77777777" w:rsidR="00802B78" w:rsidRPr="00802B78" w:rsidRDefault="00802B78" w:rsidP="00802B78">
      <w:pPr>
        <w:spacing w:line="259" w:lineRule="auto"/>
        <w:jc w:val="both"/>
      </w:pPr>
      <w:r w:rsidRPr="00802B78">
        <w:t xml:space="preserve">Korisnici potpore mogu biti poduzetnici koji imaju najmanje jednog zaposlenog i koji obavljaju djelatnost tijekom cijele godine. </w:t>
      </w:r>
    </w:p>
    <w:p w14:paraId="41E7C8F4" w14:textId="77777777" w:rsidR="00802B78" w:rsidRPr="00802B78" w:rsidRDefault="00802B78" w:rsidP="00802B78">
      <w:pPr>
        <w:spacing w:line="259" w:lineRule="auto"/>
        <w:jc w:val="both"/>
      </w:pPr>
    </w:p>
    <w:p w14:paraId="74150F2E" w14:textId="77777777" w:rsidR="00802B78" w:rsidRPr="00802B78" w:rsidRDefault="00802B78" w:rsidP="00802B78">
      <w:pPr>
        <w:spacing w:line="259" w:lineRule="auto"/>
        <w:jc w:val="both"/>
      </w:pPr>
      <w:r w:rsidRPr="00802B78">
        <w:t>Potpore se odobravaju za sljedeće namjene:</w:t>
      </w:r>
    </w:p>
    <w:p w14:paraId="66F4500B" w14:textId="77777777" w:rsidR="00802B78" w:rsidRPr="00802B78" w:rsidRDefault="00802B78" w:rsidP="00802B78">
      <w:pPr>
        <w:pStyle w:val="Odlomakpopisa"/>
        <w:numPr>
          <w:ilvl w:val="0"/>
          <w:numId w:val="20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02B78">
        <w:rPr>
          <w:rFonts w:ascii="Times New Roman" w:hAnsi="Times New Roman"/>
          <w:sz w:val="24"/>
          <w:szCs w:val="24"/>
        </w:rPr>
        <w:t>građevinske radove radi uređenja/prenamjene poslovnog prostora,</w:t>
      </w:r>
    </w:p>
    <w:p w14:paraId="45AFAB69" w14:textId="77777777" w:rsidR="00802B78" w:rsidRPr="00802B78" w:rsidRDefault="00802B78" w:rsidP="00802B78">
      <w:pPr>
        <w:pStyle w:val="Odlomakpopisa"/>
        <w:numPr>
          <w:ilvl w:val="0"/>
          <w:numId w:val="20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02B78">
        <w:rPr>
          <w:rFonts w:ascii="Times New Roman" w:hAnsi="Times New Roman"/>
          <w:sz w:val="24"/>
          <w:szCs w:val="24"/>
        </w:rPr>
        <w:t>građevinske radove radi uređenja/prenamjene drugih prostora potrebnih za provođenje poslovne djelatnosti.</w:t>
      </w:r>
    </w:p>
    <w:p w14:paraId="7F4FA6D2" w14:textId="77777777" w:rsidR="00802B78" w:rsidRPr="00802B78" w:rsidRDefault="00802B78" w:rsidP="00802B78">
      <w:pPr>
        <w:spacing w:line="259" w:lineRule="auto"/>
        <w:jc w:val="both"/>
      </w:pPr>
      <w:r w:rsidRPr="00802B78">
        <w:t>Prihvatljivi troškovi su:</w:t>
      </w:r>
    </w:p>
    <w:p w14:paraId="2DBFB1AA" w14:textId="77777777" w:rsidR="00802B78" w:rsidRPr="00802B78" w:rsidRDefault="00802B78" w:rsidP="00802B78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02B78">
        <w:rPr>
          <w:rFonts w:ascii="Times New Roman" w:hAnsi="Times New Roman"/>
          <w:sz w:val="24"/>
          <w:szCs w:val="24"/>
        </w:rPr>
        <w:t>troškovi građevinskih radova,</w:t>
      </w:r>
    </w:p>
    <w:p w14:paraId="2E0F8579" w14:textId="77777777" w:rsidR="00802B78" w:rsidRPr="00802B78" w:rsidRDefault="00802B78" w:rsidP="00802B78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02B78">
        <w:rPr>
          <w:rFonts w:ascii="Times New Roman" w:hAnsi="Times New Roman"/>
          <w:sz w:val="24"/>
          <w:szCs w:val="24"/>
        </w:rPr>
        <w:t>troškovi građevinskog materijala.</w:t>
      </w:r>
    </w:p>
    <w:p w14:paraId="24804E12" w14:textId="77777777" w:rsidR="00802B78" w:rsidRPr="00802B78" w:rsidRDefault="00802B78" w:rsidP="00802B78">
      <w:pPr>
        <w:spacing w:line="259" w:lineRule="auto"/>
        <w:jc w:val="both"/>
      </w:pPr>
      <w:r w:rsidRPr="00802B78">
        <w:t>Neprihvatljivi troškovi su:</w:t>
      </w:r>
    </w:p>
    <w:p w14:paraId="693FDD95" w14:textId="77777777" w:rsidR="00802B78" w:rsidRPr="00802B78" w:rsidRDefault="00802B78" w:rsidP="00802B78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02B78">
        <w:rPr>
          <w:rFonts w:ascii="Times New Roman" w:hAnsi="Times New Roman"/>
          <w:sz w:val="24"/>
          <w:szCs w:val="24"/>
        </w:rPr>
        <w:t>troškovi nabavke građevinske opreme,</w:t>
      </w:r>
    </w:p>
    <w:p w14:paraId="52247D30" w14:textId="77777777" w:rsidR="00802B78" w:rsidRPr="00740970" w:rsidRDefault="00802B78" w:rsidP="00802B78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02B78">
        <w:rPr>
          <w:rFonts w:ascii="Times New Roman" w:hAnsi="Times New Roman"/>
          <w:sz w:val="24"/>
          <w:szCs w:val="24"/>
        </w:rPr>
        <w:t>troškovi nabavke opreme za poslovnu djelatnost.</w:t>
      </w:r>
    </w:p>
    <w:p w14:paraId="5CE36F08" w14:textId="77777777" w:rsidR="00802B78" w:rsidRDefault="00802B78" w:rsidP="00802B78">
      <w:pPr>
        <w:spacing w:line="259" w:lineRule="auto"/>
        <w:jc w:val="both"/>
      </w:pPr>
      <w:r>
        <w:t>Intenzitet potpore može iznositi do maksimalno 80% prihvatljivih troškova s tim da najviši iznos pojedinačne potpore može iznositi 10.000,00 kuna.</w:t>
      </w:r>
    </w:p>
    <w:p w14:paraId="1C276285" w14:textId="77777777" w:rsidR="00802B78" w:rsidRDefault="00802B78" w:rsidP="00802B78">
      <w:pPr>
        <w:spacing w:line="259" w:lineRule="auto"/>
        <w:jc w:val="both"/>
      </w:pPr>
    </w:p>
    <w:p w14:paraId="2DFB4F46" w14:textId="77777777" w:rsidR="00802B78" w:rsidRDefault="00802B78" w:rsidP="00802B78">
      <w:pPr>
        <w:spacing w:line="259" w:lineRule="auto"/>
        <w:jc w:val="both"/>
      </w:pPr>
      <w:r>
        <w:t>Jednom poduzetniku može se dodijeliti u jednoj kalendarskoj godini samo jedna potpora.</w:t>
      </w:r>
    </w:p>
    <w:p w14:paraId="1D1D0ACC" w14:textId="77777777" w:rsidR="00B36DC6" w:rsidRPr="00F02898" w:rsidRDefault="00B36DC6" w:rsidP="009824B8">
      <w:pPr>
        <w:spacing w:after="160" w:line="259" w:lineRule="auto"/>
        <w:jc w:val="both"/>
      </w:pPr>
    </w:p>
    <w:p w14:paraId="7E33E9D4" w14:textId="77777777" w:rsidR="00306147" w:rsidRPr="00F02898" w:rsidRDefault="00306147" w:rsidP="00306147">
      <w:pPr>
        <w:ind w:right="-284"/>
        <w:jc w:val="both"/>
        <w:rPr>
          <w:b/>
          <w:iCs/>
        </w:rPr>
      </w:pPr>
    </w:p>
    <w:p w14:paraId="289E7349" w14:textId="77777777" w:rsidR="00306147" w:rsidRPr="00F02898" w:rsidRDefault="00306147" w:rsidP="009824B8">
      <w:pPr>
        <w:pStyle w:val="Podnaslov"/>
        <w:rPr>
          <w:rFonts w:ascii="Times New Roman" w:hAnsi="Times New Roman" w:cs="Times New Roman"/>
          <w:sz w:val="24"/>
          <w:szCs w:val="24"/>
        </w:rPr>
      </w:pPr>
      <w:r w:rsidRPr="00F02898">
        <w:rPr>
          <w:rFonts w:ascii="Times New Roman" w:hAnsi="Times New Roman" w:cs="Times New Roman"/>
          <w:sz w:val="24"/>
          <w:szCs w:val="24"/>
        </w:rPr>
        <w:t xml:space="preserve">POSTUPAK PODNOŠENJA </w:t>
      </w:r>
      <w:r w:rsidR="00FE4F0F" w:rsidRPr="00F02898">
        <w:rPr>
          <w:rFonts w:ascii="Times New Roman" w:hAnsi="Times New Roman" w:cs="Times New Roman"/>
          <w:sz w:val="24"/>
          <w:szCs w:val="24"/>
        </w:rPr>
        <w:t>PRIJAVA</w:t>
      </w:r>
      <w:r w:rsidRPr="00F02898">
        <w:rPr>
          <w:rFonts w:ascii="Times New Roman" w:hAnsi="Times New Roman" w:cs="Times New Roman"/>
          <w:sz w:val="24"/>
          <w:szCs w:val="24"/>
        </w:rPr>
        <w:t xml:space="preserve"> I POTREBNA DOKUMENTACIJA</w:t>
      </w:r>
    </w:p>
    <w:p w14:paraId="61B9885E" w14:textId="77777777" w:rsidR="009824B8" w:rsidRPr="00F02898" w:rsidRDefault="009824B8" w:rsidP="009824B8"/>
    <w:p w14:paraId="25B1579D" w14:textId="77777777" w:rsidR="00802B78" w:rsidRDefault="00306147" w:rsidP="00306147">
      <w:pPr>
        <w:ind w:right="-284"/>
        <w:jc w:val="both"/>
        <w:rPr>
          <w:bCs/>
        </w:rPr>
      </w:pPr>
      <w:r w:rsidRPr="00F02898">
        <w:rPr>
          <w:bCs/>
        </w:rPr>
        <w:t xml:space="preserve">Prijava za dodjelu potpore s potrebnom dokumentacijom podnosi se Povjerenstvu za potpore kojeg imenuje </w:t>
      </w:r>
      <w:r w:rsidR="009824B8" w:rsidRPr="00F02898">
        <w:rPr>
          <w:bCs/>
        </w:rPr>
        <w:t>općinski načelnik</w:t>
      </w:r>
      <w:r w:rsidRPr="00F02898">
        <w:rPr>
          <w:bCs/>
        </w:rPr>
        <w:t xml:space="preserve">, a putem </w:t>
      </w:r>
      <w:r w:rsidR="009824B8" w:rsidRPr="00F02898">
        <w:rPr>
          <w:bCs/>
        </w:rPr>
        <w:t>Jedinstvenog upravnog odjela</w:t>
      </w:r>
      <w:r w:rsidRPr="00F02898">
        <w:rPr>
          <w:bCs/>
        </w:rPr>
        <w:t>. Prijava se podnosi na propisanom obrascu (</w:t>
      </w:r>
      <w:r w:rsidR="009824B8" w:rsidRPr="00F02898">
        <w:rPr>
          <w:bCs/>
        </w:rPr>
        <w:t>Obrazac_1</w:t>
      </w:r>
      <w:r w:rsidRPr="00F02898">
        <w:t>)</w:t>
      </w:r>
      <w:r w:rsidRPr="00F02898">
        <w:rPr>
          <w:bCs/>
        </w:rPr>
        <w:t xml:space="preserve"> koji se nalazi na web stranici </w:t>
      </w:r>
      <w:r w:rsidR="009824B8" w:rsidRPr="00F02898">
        <w:rPr>
          <w:bCs/>
        </w:rPr>
        <w:t>Općine Donji Andrijevci www.donjiandrijevci.hr</w:t>
      </w:r>
      <w:r w:rsidRPr="00F02898">
        <w:rPr>
          <w:bCs/>
        </w:rPr>
        <w:t xml:space="preserve">.  </w:t>
      </w:r>
    </w:p>
    <w:p w14:paraId="1F7AF73B" w14:textId="77777777" w:rsidR="00740970" w:rsidRDefault="00740970" w:rsidP="00306147">
      <w:pPr>
        <w:ind w:right="-284"/>
        <w:jc w:val="both"/>
        <w:rPr>
          <w:bCs/>
        </w:rPr>
      </w:pPr>
    </w:p>
    <w:p w14:paraId="4B6B5A11" w14:textId="77777777" w:rsidR="00306147" w:rsidRPr="00F02898" w:rsidRDefault="00306147" w:rsidP="00306147">
      <w:pPr>
        <w:ind w:right="-284"/>
        <w:jc w:val="both"/>
        <w:rPr>
          <w:bCs/>
        </w:rPr>
      </w:pPr>
      <w:r w:rsidRPr="00F02898">
        <w:rPr>
          <w:bCs/>
        </w:rPr>
        <w:t xml:space="preserve">Prijava za dodjelu potpore s potrebnom dokumentacijom podnosi se poštom ili se osobno predaje </w:t>
      </w:r>
      <w:r w:rsidR="009824B8" w:rsidRPr="00F02898">
        <w:rPr>
          <w:bCs/>
        </w:rPr>
        <w:t>na urudžbeni zapisnik Općine Donji Andrijevci</w:t>
      </w:r>
      <w:r w:rsidRPr="00F02898">
        <w:rPr>
          <w:bCs/>
        </w:rPr>
        <w:t xml:space="preserve"> na adresu:</w:t>
      </w:r>
    </w:p>
    <w:p w14:paraId="706B0A86" w14:textId="77777777" w:rsidR="00306147" w:rsidRPr="00F02898" w:rsidRDefault="00306147" w:rsidP="00306147">
      <w:pPr>
        <w:ind w:right="-284"/>
        <w:jc w:val="center"/>
        <w:rPr>
          <w:bCs/>
        </w:rPr>
      </w:pPr>
    </w:p>
    <w:p w14:paraId="557FBA67" w14:textId="77777777" w:rsidR="00306147" w:rsidRPr="00EE67D1" w:rsidRDefault="009824B8" w:rsidP="00306147">
      <w:pPr>
        <w:ind w:right="-284"/>
        <w:jc w:val="center"/>
        <w:rPr>
          <w:b/>
          <w:bCs/>
        </w:rPr>
      </w:pPr>
      <w:r w:rsidRPr="00EE67D1">
        <w:rPr>
          <w:b/>
          <w:bCs/>
        </w:rPr>
        <w:t>Općina Donji Andrijevci</w:t>
      </w:r>
    </w:p>
    <w:p w14:paraId="201EE7D9" w14:textId="77777777" w:rsidR="00306147" w:rsidRPr="00EE67D1" w:rsidRDefault="009824B8" w:rsidP="00306147">
      <w:pPr>
        <w:ind w:right="-284"/>
        <w:jc w:val="center"/>
        <w:rPr>
          <w:b/>
          <w:bCs/>
        </w:rPr>
      </w:pPr>
      <w:r w:rsidRPr="00EE67D1">
        <w:rPr>
          <w:b/>
          <w:bCs/>
        </w:rPr>
        <w:t>Trg kralja Tomislava 5</w:t>
      </w:r>
    </w:p>
    <w:p w14:paraId="5CB12EEC" w14:textId="77777777" w:rsidR="00306147" w:rsidRPr="00EE67D1" w:rsidRDefault="009824B8" w:rsidP="00306147">
      <w:pPr>
        <w:ind w:right="-284"/>
        <w:jc w:val="center"/>
        <w:rPr>
          <w:b/>
          <w:bCs/>
        </w:rPr>
      </w:pPr>
      <w:r w:rsidRPr="00EE67D1">
        <w:rPr>
          <w:b/>
          <w:bCs/>
        </w:rPr>
        <w:t>35214 Donji Andrije</w:t>
      </w:r>
      <w:r w:rsidR="00F02898" w:rsidRPr="00EE67D1">
        <w:rPr>
          <w:b/>
          <w:bCs/>
        </w:rPr>
        <w:t>vci</w:t>
      </w:r>
    </w:p>
    <w:p w14:paraId="1461EB54" w14:textId="77777777" w:rsidR="00EE67D1" w:rsidRPr="00EE67D1" w:rsidRDefault="00EE67D1" w:rsidP="00306147">
      <w:pPr>
        <w:ind w:right="-284"/>
        <w:jc w:val="center"/>
        <w:rPr>
          <w:b/>
          <w:bCs/>
        </w:rPr>
      </w:pPr>
    </w:p>
    <w:p w14:paraId="0B8DB5F5" w14:textId="77777777" w:rsidR="00306147" w:rsidRPr="00802B78" w:rsidRDefault="00F02898" w:rsidP="00802B78">
      <w:pPr>
        <w:ind w:right="-284"/>
        <w:jc w:val="both"/>
        <w:rPr>
          <w:b/>
        </w:rPr>
      </w:pPr>
      <w:r w:rsidRPr="00EE67D1">
        <w:rPr>
          <w:b/>
          <w:bCs/>
        </w:rPr>
        <w:t xml:space="preserve">Naznaka: </w:t>
      </w:r>
      <w:r w:rsidR="00306147" w:rsidRPr="00EE67D1">
        <w:rPr>
          <w:b/>
        </w:rPr>
        <w:t xml:space="preserve">Programa potpora male vrijednosti za poticanje razvoja malog i srednjeg </w:t>
      </w:r>
      <w:r w:rsidRPr="00EE67D1">
        <w:rPr>
          <w:b/>
        </w:rPr>
        <w:t xml:space="preserve"> </w:t>
      </w:r>
      <w:r w:rsidR="00306147" w:rsidRPr="00EE67D1">
        <w:rPr>
          <w:b/>
        </w:rPr>
        <w:t>poduzetništva i obrtništva</w:t>
      </w:r>
      <w:r w:rsidRPr="00EE67D1">
        <w:rPr>
          <w:b/>
        </w:rPr>
        <w:t xml:space="preserve"> Općine Donji Andrijevci</w:t>
      </w:r>
      <w:r w:rsidR="00306147" w:rsidRPr="00EE67D1">
        <w:rPr>
          <w:b/>
        </w:rPr>
        <w:t xml:space="preserve"> za 20</w:t>
      </w:r>
      <w:r w:rsidR="00B540F3">
        <w:rPr>
          <w:b/>
        </w:rPr>
        <w:t>20</w:t>
      </w:r>
      <w:r w:rsidR="00306147" w:rsidRPr="00EE67D1">
        <w:rPr>
          <w:b/>
        </w:rPr>
        <w:t>. godinu</w:t>
      </w:r>
    </w:p>
    <w:p w14:paraId="568A3392" w14:textId="77777777" w:rsidR="00306147" w:rsidRPr="00F02898" w:rsidRDefault="00306147" w:rsidP="00306147">
      <w:pPr>
        <w:ind w:right="-284"/>
        <w:jc w:val="center"/>
        <w:rPr>
          <w:bCs/>
        </w:rPr>
      </w:pPr>
    </w:p>
    <w:p w14:paraId="0EE95164" w14:textId="77777777" w:rsidR="00740970" w:rsidRDefault="00740970" w:rsidP="00306147">
      <w:pPr>
        <w:ind w:right="-284"/>
        <w:jc w:val="both"/>
        <w:rPr>
          <w:bCs/>
        </w:rPr>
      </w:pPr>
    </w:p>
    <w:p w14:paraId="27E42BA4" w14:textId="77777777" w:rsidR="00306147" w:rsidRPr="00F02898" w:rsidRDefault="00306147" w:rsidP="00306147">
      <w:pPr>
        <w:ind w:right="-284"/>
        <w:jc w:val="both"/>
        <w:rPr>
          <w:bCs/>
        </w:rPr>
      </w:pPr>
      <w:r w:rsidRPr="00F02898">
        <w:rPr>
          <w:bCs/>
        </w:rPr>
        <w:t>Uz Prijavu, podnositelj prilaže sljedeću dokumentaciju:</w:t>
      </w:r>
    </w:p>
    <w:p w14:paraId="776B02E6" w14:textId="77777777" w:rsidR="00306147" w:rsidRPr="00F02898" w:rsidRDefault="00306147" w:rsidP="00306147">
      <w:pPr>
        <w:ind w:right="-284"/>
        <w:jc w:val="both"/>
        <w:rPr>
          <w:bCs/>
        </w:rPr>
      </w:pPr>
    </w:p>
    <w:p w14:paraId="5F5B26F7" w14:textId="77777777" w:rsidR="00F02898" w:rsidRPr="00F02898" w:rsidRDefault="00F02898" w:rsidP="00F02898">
      <w:pPr>
        <w:pStyle w:val="Odlomakpopisa"/>
        <w:numPr>
          <w:ilvl w:val="0"/>
          <w:numId w:val="18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izjavu o korištenim potporama male vrijednosti (prilaže i podnositelj zahtjeva koji do sada nije koristio potpore male vrijednosti)</w:t>
      </w:r>
      <w:r w:rsidR="003D2BB4">
        <w:rPr>
          <w:rFonts w:ascii="Times New Roman" w:hAnsi="Times New Roman"/>
          <w:sz w:val="24"/>
          <w:szCs w:val="24"/>
        </w:rPr>
        <w:t xml:space="preserve"> (Obrazac_2)</w:t>
      </w:r>
      <w:r w:rsidRPr="00F02898">
        <w:rPr>
          <w:rFonts w:ascii="Times New Roman" w:hAnsi="Times New Roman"/>
          <w:sz w:val="24"/>
          <w:szCs w:val="24"/>
        </w:rPr>
        <w:t>;</w:t>
      </w:r>
    </w:p>
    <w:p w14:paraId="46F2C3D9" w14:textId="77777777" w:rsidR="00F02898" w:rsidRPr="00F02898" w:rsidRDefault="00F02898" w:rsidP="00F02898">
      <w:pPr>
        <w:pStyle w:val="Odlomakpopisa"/>
        <w:numPr>
          <w:ilvl w:val="0"/>
          <w:numId w:val="18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izjavu o korištenim potporama male vrijednosti za povezane osobe</w:t>
      </w:r>
      <w:r w:rsidR="003D2BB4">
        <w:rPr>
          <w:rFonts w:ascii="Times New Roman" w:hAnsi="Times New Roman"/>
          <w:sz w:val="24"/>
          <w:szCs w:val="24"/>
        </w:rPr>
        <w:t xml:space="preserve"> (Obrazac_3)</w:t>
      </w:r>
      <w:r w:rsidRPr="00F02898">
        <w:rPr>
          <w:rFonts w:ascii="Times New Roman" w:hAnsi="Times New Roman"/>
          <w:sz w:val="24"/>
          <w:szCs w:val="24"/>
        </w:rPr>
        <w:t>;</w:t>
      </w:r>
    </w:p>
    <w:p w14:paraId="6A5027CF" w14:textId="77777777" w:rsidR="00F02898" w:rsidRPr="00F02898" w:rsidRDefault="00F02898" w:rsidP="00F02898">
      <w:pPr>
        <w:pStyle w:val="Odlomakpopisa"/>
        <w:numPr>
          <w:ilvl w:val="0"/>
          <w:numId w:val="18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skupnu izjavu</w:t>
      </w:r>
      <w:r w:rsidR="003D2BB4">
        <w:rPr>
          <w:rFonts w:ascii="Times New Roman" w:hAnsi="Times New Roman"/>
          <w:sz w:val="24"/>
          <w:szCs w:val="24"/>
        </w:rPr>
        <w:t xml:space="preserve"> (Obrazac_4)</w:t>
      </w:r>
      <w:r w:rsidRPr="00F02898">
        <w:rPr>
          <w:rFonts w:ascii="Times New Roman" w:hAnsi="Times New Roman"/>
          <w:sz w:val="24"/>
          <w:szCs w:val="24"/>
        </w:rPr>
        <w:t>;</w:t>
      </w:r>
    </w:p>
    <w:p w14:paraId="20141115" w14:textId="77777777" w:rsidR="00F02898" w:rsidRPr="00F02898" w:rsidRDefault="00F02898" w:rsidP="00F02898">
      <w:pPr>
        <w:pStyle w:val="Odlomakpopisa"/>
        <w:numPr>
          <w:ilvl w:val="0"/>
          <w:numId w:val="18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izvadak iz sudskog/obrtnog registra ne stariji od 30 dana od dana podnošenja zahtjeva;</w:t>
      </w:r>
    </w:p>
    <w:p w14:paraId="3CE02726" w14:textId="77777777" w:rsidR="00F02898" w:rsidRPr="00F02898" w:rsidRDefault="00F02898" w:rsidP="00F02898">
      <w:pPr>
        <w:pStyle w:val="Odlomakpopisa"/>
        <w:numPr>
          <w:ilvl w:val="0"/>
          <w:numId w:val="18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lastRenderedPageBreak/>
        <w:t xml:space="preserve">potvrdu Porezne uprave o nepostojanju duga po osnovi javnih davanja ne starija od 30 dana od dana podnošenja zahtjeva, osim ako im je odobrena odgoda plaćanja navedenih obveza sukladno posebnim propisima; </w:t>
      </w:r>
    </w:p>
    <w:p w14:paraId="7E4AB272" w14:textId="77777777" w:rsidR="00F02898" w:rsidRPr="00F02898" w:rsidRDefault="00F02898" w:rsidP="00F02898">
      <w:pPr>
        <w:pStyle w:val="Odlomakpopisa"/>
        <w:numPr>
          <w:ilvl w:val="0"/>
          <w:numId w:val="18"/>
        </w:num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presliku obrasca JOPPD (stranica A i B) za prethodni mjesec i potvrda Porezne uprave o njegovom zaprimanju/izjava vlasnika obrta ako je jedini zaposleni u obrtu;</w:t>
      </w:r>
    </w:p>
    <w:p w14:paraId="12ACB0DC" w14:textId="77777777" w:rsidR="00EE67D1" w:rsidRPr="00802B78" w:rsidRDefault="00F02898" w:rsidP="00306147">
      <w:pPr>
        <w:pStyle w:val="Odlomakpopisa"/>
        <w:numPr>
          <w:ilvl w:val="0"/>
          <w:numId w:val="18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F02898">
        <w:rPr>
          <w:rFonts w:ascii="Times New Roman" w:hAnsi="Times New Roman"/>
          <w:sz w:val="24"/>
          <w:szCs w:val="24"/>
        </w:rPr>
        <w:t>predračun (ponuda) ili račun za troškove</w:t>
      </w:r>
      <w:r w:rsidR="00B540F3">
        <w:rPr>
          <w:rFonts w:ascii="Times New Roman" w:hAnsi="Times New Roman"/>
          <w:sz w:val="24"/>
          <w:szCs w:val="24"/>
        </w:rPr>
        <w:t xml:space="preserve"> nabave opreme,</w:t>
      </w:r>
      <w:r w:rsidRPr="00F02898">
        <w:rPr>
          <w:rFonts w:ascii="Times New Roman" w:hAnsi="Times New Roman"/>
          <w:sz w:val="24"/>
          <w:szCs w:val="24"/>
        </w:rPr>
        <w:t xml:space="preserve"> sudjelovanja na sajmu/stručno</w:t>
      </w:r>
      <w:r w:rsidR="00B540F3">
        <w:rPr>
          <w:rFonts w:ascii="Times New Roman" w:hAnsi="Times New Roman"/>
          <w:sz w:val="24"/>
          <w:szCs w:val="24"/>
        </w:rPr>
        <w:t>m</w:t>
      </w:r>
      <w:r w:rsidRPr="00F02898">
        <w:rPr>
          <w:rFonts w:ascii="Times New Roman" w:hAnsi="Times New Roman"/>
          <w:sz w:val="24"/>
          <w:szCs w:val="24"/>
        </w:rPr>
        <w:t xml:space="preserve"> osposobljavanja</w:t>
      </w:r>
      <w:r w:rsidR="00802B78">
        <w:t>/</w:t>
      </w:r>
      <w:r w:rsidR="00802B78" w:rsidRPr="00802B78">
        <w:rPr>
          <w:rFonts w:ascii="Times New Roman" w:hAnsi="Times New Roman"/>
          <w:sz w:val="24"/>
          <w:szCs w:val="24"/>
        </w:rPr>
        <w:t>za</w:t>
      </w:r>
      <w:r w:rsidR="00B540F3">
        <w:rPr>
          <w:rFonts w:ascii="Times New Roman" w:hAnsi="Times New Roman"/>
          <w:sz w:val="24"/>
          <w:szCs w:val="24"/>
        </w:rPr>
        <w:t xml:space="preserve"> </w:t>
      </w:r>
      <w:r w:rsidR="00802B78" w:rsidRPr="00802B78">
        <w:rPr>
          <w:rFonts w:ascii="Times New Roman" w:hAnsi="Times New Roman"/>
          <w:sz w:val="24"/>
          <w:szCs w:val="24"/>
        </w:rPr>
        <w:t>uređenje/prenamjenu poslovnog prostora i prostora potrebnih za provođenje poslovne djelatnosti.</w:t>
      </w:r>
    </w:p>
    <w:p w14:paraId="06099BB4" w14:textId="77777777" w:rsidR="00C519CD" w:rsidRDefault="00C519CD" w:rsidP="00F02898">
      <w:pPr>
        <w:pStyle w:val="Podnaslov"/>
        <w:rPr>
          <w:rFonts w:ascii="Times New Roman" w:hAnsi="Times New Roman" w:cs="Times New Roman"/>
          <w:sz w:val="24"/>
          <w:szCs w:val="24"/>
        </w:rPr>
      </w:pPr>
    </w:p>
    <w:p w14:paraId="39A6E936" w14:textId="77777777" w:rsidR="00306147" w:rsidRPr="00F02898" w:rsidRDefault="00306147" w:rsidP="00F02898">
      <w:pPr>
        <w:pStyle w:val="Podnaslov"/>
        <w:rPr>
          <w:rFonts w:ascii="Times New Roman" w:hAnsi="Times New Roman" w:cs="Times New Roman"/>
          <w:sz w:val="24"/>
          <w:szCs w:val="24"/>
        </w:rPr>
      </w:pPr>
      <w:r w:rsidRPr="00F02898">
        <w:rPr>
          <w:rFonts w:ascii="Times New Roman" w:hAnsi="Times New Roman" w:cs="Times New Roman"/>
          <w:sz w:val="24"/>
          <w:szCs w:val="24"/>
        </w:rPr>
        <w:t>POSTUPAK ODOBRAVANJA I NAČIN DODJELE POTPORE</w:t>
      </w:r>
    </w:p>
    <w:p w14:paraId="534D8586" w14:textId="77777777" w:rsidR="00306147" w:rsidRPr="00F02898" w:rsidRDefault="00306147" w:rsidP="00306147">
      <w:pPr>
        <w:autoSpaceDE w:val="0"/>
        <w:autoSpaceDN w:val="0"/>
        <w:spacing w:line="240" w:lineRule="atLeast"/>
        <w:ind w:right="-284"/>
        <w:jc w:val="both"/>
        <w:rPr>
          <w:bCs/>
        </w:rPr>
      </w:pPr>
      <w:r w:rsidRPr="00F02898">
        <w:t xml:space="preserve">Povjerenstvo za dodjelu potpora razmatra podnesene </w:t>
      </w:r>
      <w:r w:rsidR="00FE4F0F" w:rsidRPr="00F02898">
        <w:t>prijave</w:t>
      </w:r>
      <w:r w:rsidRPr="00F02898">
        <w:t xml:space="preserve"> s pripadajućom dokumentacijom</w:t>
      </w:r>
      <w:r w:rsidR="006F7993" w:rsidRPr="00F02898">
        <w:t xml:space="preserve"> prema redoslijedu zaprimanja</w:t>
      </w:r>
      <w:r w:rsidRPr="00F02898">
        <w:t xml:space="preserve"> te utvrđuje Prijedlog Odluke o dodjeli potpore</w:t>
      </w:r>
      <w:r w:rsidRPr="00F02898">
        <w:rPr>
          <w:bCs/>
        </w:rPr>
        <w:t xml:space="preserve"> podnositelju </w:t>
      </w:r>
      <w:r w:rsidR="00FE4F0F" w:rsidRPr="00F02898">
        <w:rPr>
          <w:bCs/>
        </w:rPr>
        <w:t>prijave</w:t>
      </w:r>
      <w:r w:rsidRPr="00F02898">
        <w:rPr>
          <w:bCs/>
        </w:rPr>
        <w:t xml:space="preserve">, a Odluku o dodjeli potpore donosi </w:t>
      </w:r>
      <w:r w:rsidR="00F02898" w:rsidRPr="00F02898">
        <w:rPr>
          <w:bCs/>
        </w:rPr>
        <w:t>općinski načelnik</w:t>
      </w:r>
      <w:r w:rsidRPr="00F02898">
        <w:rPr>
          <w:bCs/>
        </w:rPr>
        <w:t xml:space="preserve">. Pregled odobrenih potpora objavljuje se na mrežnim stranicama </w:t>
      </w:r>
      <w:r w:rsidR="00F02898" w:rsidRPr="00F02898">
        <w:rPr>
          <w:bCs/>
        </w:rPr>
        <w:t>Općine Donji Andrijevci</w:t>
      </w:r>
      <w:r w:rsidRPr="00F02898">
        <w:rPr>
          <w:bCs/>
        </w:rPr>
        <w:t xml:space="preserve">. </w:t>
      </w:r>
    </w:p>
    <w:p w14:paraId="60083567" w14:textId="77777777" w:rsidR="00306147" w:rsidRPr="00F02898" w:rsidRDefault="00306147" w:rsidP="00306147">
      <w:pPr>
        <w:autoSpaceDE w:val="0"/>
        <w:autoSpaceDN w:val="0"/>
        <w:spacing w:line="240" w:lineRule="atLeast"/>
        <w:ind w:right="-284"/>
        <w:jc w:val="both"/>
        <w:rPr>
          <w:bCs/>
        </w:rPr>
      </w:pPr>
    </w:p>
    <w:p w14:paraId="35F59473" w14:textId="77777777" w:rsidR="00306147" w:rsidRPr="00F02898" w:rsidRDefault="00306147" w:rsidP="00306147">
      <w:pPr>
        <w:autoSpaceDE w:val="0"/>
        <w:autoSpaceDN w:val="0"/>
        <w:spacing w:line="240" w:lineRule="atLeast"/>
        <w:ind w:right="-284"/>
        <w:jc w:val="both"/>
      </w:pPr>
      <w:r w:rsidRPr="00F02898">
        <w:rPr>
          <w:bCs/>
        </w:rPr>
        <w:t>S korisnikom potpore zaključuje se Ugovor o dodjeli potpore, a odobrena</w:t>
      </w:r>
      <w:r w:rsidRPr="00F02898">
        <w:t xml:space="preserve"> sredstva potpore isplaćuju se na IBAN korisnika potpore po potpisu Ugovora.</w:t>
      </w:r>
    </w:p>
    <w:p w14:paraId="294CC610" w14:textId="77777777" w:rsidR="00306147" w:rsidRPr="00F02898" w:rsidRDefault="00306147" w:rsidP="00306147">
      <w:pPr>
        <w:autoSpaceDE w:val="0"/>
        <w:autoSpaceDN w:val="0"/>
        <w:spacing w:line="240" w:lineRule="atLeast"/>
        <w:ind w:right="-284"/>
        <w:jc w:val="both"/>
      </w:pPr>
    </w:p>
    <w:p w14:paraId="015715D4" w14:textId="77777777" w:rsidR="00306147" w:rsidRPr="00F02898" w:rsidRDefault="00306147" w:rsidP="00306147">
      <w:pPr>
        <w:autoSpaceDE w:val="0"/>
        <w:autoSpaceDN w:val="0"/>
        <w:spacing w:line="240" w:lineRule="atLeast"/>
        <w:ind w:right="-284"/>
        <w:jc w:val="both"/>
      </w:pPr>
      <w:r w:rsidRPr="00F02898">
        <w:t xml:space="preserve">Ovaj Javni poziv otvoren je do iskorištenja sredstava, a najkasnije do </w:t>
      </w:r>
      <w:r w:rsidR="00802B78">
        <w:t>30</w:t>
      </w:r>
      <w:r w:rsidRPr="00F02898">
        <w:t xml:space="preserve">. </w:t>
      </w:r>
      <w:r w:rsidR="00802B78">
        <w:t>studenog</w:t>
      </w:r>
      <w:r w:rsidRPr="00F02898">
        <w:t xml:space="preserve"> 20</w:t>
      </w:r>
      <w:r w:rsidR="00B540F3">
        <w:t>20</w:t>
      </w:r>
      <w:r w:rsidRPr="00F02898">
        <w:t>. godine.</w:t>
      </w:r>
    </w:p>
    <w:p w14:paraId="04ED1A78" w14:textId="77777777" w:rsidR="00306147" w:rsidRDefault="00306147" w:rsidP="00306147">
      <w:pPr>
        <w:autoSpaceDE w:val="0"/>
        <w:autoSpaceDN w:val="0"/>
        <w:spacing w:line="240" w:lineRule="atLeast"/>
        <w:ind w:right="-284"/>
        <w:jc w:val="both"/>
        <w:rPr>
          <w:b/>
        </w:rPr>
      </w:pPr>
    </w:p>
    <w:p w14:paraId="171D26C5" w14:textId="77777777" w:rsidR="00802B78" w:rsidRPr="00F02898" w:rsidRDefault="00802B78" w:rsidP="00306147">
      <w:pPr>
        <w:autoSpaceDE w:val="0"/>
        <w:autoSpaceDN w:val="0"/>
        <w:spacing w:line="240" w:lineRule="atLeast"/>
        <w:ind w:right="-284"/>
        <w:jc w:val="both"/>
        <w:rPr>
          <w:b/>
        </w:rPr>
      </w:pPr>
    </w:p>
    <w:p w14:paraId="546502E1" w14:textId="77777777" w:rsidR="00306147" w:rsidRPr="00F02898" w:rsidRDefault="00306147" w:rsidP="00F02898">
      <w:pPr>
        <w:pStyle w:val="Podnaslov"/>
        <w:rPr>
          <w:rFonts w:ascii="Times New Roman" w:hAnsi="Times New Roman" w:cs="Times New Roman"/>
          <w:sz w:val="24"/>
          <w:szCs w:val="24"/>
        </w:rPr>
      </w:pPr>
      <w:r w:rsidRPr="00F02898">
        <w:rPr>
          <w:rFonts w:ascii="Times New Roman" w:hAnsi="Times New Roman" w:cs="Times New Roman"/>
          <w:sz w:val="24"/>
          <w:szCs w:val="24"/>
        </w:rPr>
        <w:t>OSTALE INFORMACIJE</w:t>
      </w:r>
    </w:p>
    <w:p w14:paraId="422C4BDC" w14:textId="77777777" w:rsidR="00306147" w:rsidRDefault="00306147" w:rsidP="00F02898">
      <w:pPr>
        <w:autoSpaceDE w:val="0"/>
        <w:autoSpaceDN w:val="0"/>
        <w:spacing w:line="240" w:lineRule="atLeast"/>
        <w:ind w:right="-426"/>
        <w:jc w:val="both"/>
        <w:rPr>
          <w:rStyle w:val="Hiperveza"/>
        </w:rPr>
      </w:pPr>
      <w:r w:rsidRPr="00F02898">
        <w:t xml:space="preserve">Sve potrebne informacije kao i obrasci i dokumenti u svezi ovog Javnog poziva mogu se dobiti u </w:t>
      </w:r>
      <w:r w:rsidR="00F02898" w:rsidRPr="00F02898">
        <w:t>Jedinstvenom upravnom odjelu Općine Donji Andrijevci ili na</w:t>
      </w:r>
      <w:r w:rsidRPr="00F02898">
        <w:t xml:space="preserve"> e-mail: </w:t>
      </w:r>
      <w:r w:rsidR="00F02898" w:rsidRPr="00F02898">
        <w:rPr>
          <w:rStyle w:val="Hiperveza"/>
        </w:rPr>
        <w:t>opcinadonjiandrijevci@gmail.com.</w:t>
      </w:r>
    </w:p>
    <w:p w14:paraId="386705F9" w14:textId="77777777" w:rsidR="00EE67D1" w:rsidRDefault="00EE67D1" w:rsidP="00F02898">
      <w:pPr>
        <w:autoSpaceDE w:val="0"/>
        <w:autoSpaceDN w:val="0"/>
        <w:spacing w:line="240" w:lineRule="atLeast"/>
        <w:ind w:right="-426"/>
        <w:jc w:val="both"/>
      </w:pPr>
    </w:p>
    <w:p w14:paraId="635CED22" w14:textId="77777777" w:rsidR="00B540F3" w:rsidRPr="00F02898" w:rsidRDefault="00B540F3" w:rsidP="00F02898">
      <w:pPr>
        <w:autoSpaceDE w:val="0"/>
        <w:autoSpaceDN w:val="0"/>
        <w:spacing w:line="240" w:lineRule="atLeast"/>
        <w:ind w:right="-426"/>
        <w:jc w:val="both"/>
      </w:pPr>
    </w:p>
    <w:p w14:paraId="7F021CB8" w14:textId="77777777" w:rsidR="00306147" w:rsidRPr="00F02898" w:rsidRDefault="00306147" w:rsidP="00306147">
      <w:pPr>
        <w:ind w:right="-284"/>
      </w:pPr>
    </w:p>
    <w:p w14:paraId="0F14CA37" w14:textId="77777777" w:rsidR="00306147" w:rsidRPr="00740970" w:rsidRDefault="00F02898" w:rsidP="00306147">
      <w:pPr>
        <w:ind w:right="-284"/>
        <w:rPr>
          <w:b/>
          <w:bCs/>
          <w:iCs/>
        </w:rPr>
      </w:pP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740970">
        <w:rPr>
          <w:b/>
          <w:bCs/>
          <w:iCs/>
        </w:rPr>
        <w:t>OPĆINSKI NAČELNIK</w:t>
      </w:r>
    </w:p>
    <w:p w14:paraId="2B9E4DC3" w14:textId="77777777" w:rsidR="00F02898" w:rsidRPr="00F02898" w:rsidRDefault="00F02898" w:rsidP="00306147">
      <w:pPr>
        <w:ind w:right="-284"/>
        <w:rPr>
          <w:bCs/>
          <w:iCs/>
        </w:rPr>
      </w:pPr>
    </w:p>
    <w:p w14:paraId="731A0B00" w14:textId="77777777" w:rsidR="00F02898" w:rsidRPr="00F02898" w:rsidRDefault="00F02898" w:rsidP="00306147">
      <w:pPr>
        <w:ind w:right="-284"/>
        <w:rPr>
          <w:bCs/>
          <w:iCs/>
        </w:rPr>
      </w:pP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</w:r>
      <w:r w:rsidRPr="00F02898">
        <w:rPr>
          <w:bCs/>
          <w:iCs/>
        </w:rPr>
        <w:tab/>
        <w:t xml:space="preserve">  Tomislav Marijanović</w:t>
      </w:r>
    </w:p>
    <w:p w14:paraId="4925050C" w14:textId="77777777" w:rsidR="00802B78" w:rsidRDefault="00802B78" w:rsidP="00306147">
      <w:pPr>
        <w:ind w:right="-284"/>
        <w:rPr>
          <w:bCs/>
          <w:iCs/>
        </w:rPr>
      </w:pPr>
    </w:p>
    <w:p w14:paraId="2C3F758D" w14:textId="77777777" w:rsidR="00802B78" w:rsidRDefault="00802B78" w:rsidP="00306147">
      <w:pPr>
        <w:ind w:right="-284"/>
        <w:rPr>
          <w:bCs/>
          <w:iCs/>
        </w:rPr>
      </w:pPr>
    </w:p>
    <w:p w14:paraId="198D740C" w14:textId="77777777" w:rsidR="00B540F3" w:rsidRDefault="00B540F3" w:rsidP="00306147">
      <w:pPr>
        <w:ind w:right="-284"/>
        <w:rPr>
          <w:bCs/>
          <w:iCs/>
        </w:rPr>
      </w:pPr>
    </w:p>
    <w:p w14:paraId="62A9B152" w14:textId="77777777" w:rsidR="00306147" w:rsidRPr="00F02898" w:rsidRDefault="00306147" w:rsidP="00306147">
      <w:pPr>
        <w:ind w:right="-284"/>
        <w:rPr>
          <w:bCs/>
          <w:iCs/>
        </w:rPr>
      </w:pPr>
      <w:r w:rsidRPr="00F02898">
        <w:rPr>
          <w:bCs/>
          <w:iCs/>
        </w:rPr>
        <w:t xml:space="preserve">KLASA: </w:t>
      </w:r>
      <w:r w:rsidR="00B36DC6">
        <w:rPr>
          <w:bCs/>
          <w:iCs/>
        </w:rPr>
        <w:t>311-01/</w:t>
      </w:r>
      <w:r w:rsidR="00B540F3">
        <w:rPr>
          <w:bCs/>
          <w:iCs/>
        </w:rPr>
        <w:t>20</w:t>
      </w:r>
      <w:r w:rsidR="00B36DC6">
        <w:rPr>
          <w:bCs/>
          <w:iCs/>
        </w:rPr>
        <w:t>-01/1</w:t>
      </w:r>
    </w:p>
    <w:p w14:paraId="23048323" w14:textId="77777777" w:rsidR="00306147" w:rsidRPr="00F02898" w:rsidRDefault="00306147" w:rsidP="00306147">
      <w:pPr>
        <w:ind w:right="-284"/>
        <w:rPr>
          <w:bCs/>
          <w:iCs/>
        </w:rPr>
      </w:pPr>
      <w:r w:rsidRPr="00F02898">
        <w:rPr>
          <w:bCs/>
          <w:iCs/>
        </w:rPr>
        <w:t xml:space="preserve">URBROJ: </w:t>
      </w:r>
      <w:r w:rsidR="00F02898" w:rsidRPr="00F02898">
        <w:rPr>
          <w:bCs/>
          <w:iCs/>
        </w:rPr>
        <w:t>2178/04-03-</w:t>
      </w:r>
      <w:r w:rsidR="00B540F3">
        <w:rPr>
          <w:bCs/>
          <w:iCs/>
        </w:rPr>
        <w:t>20</w:t>
      </w:r>
      <w:r w:rsidR="00F02898" w:rsidRPr="00F02898">
        <w:rPr>
          <w:bCs/>
          <w:iCs/>
        </w:rPr>
        <w:t>-2</w:t>
      </w:r>
    </w:p>
    <w:p w14:paraId="7F27A237" w14:textId="77777777" w:rsidR="00306147" w:rsidRPr="00F02898" w:rsidRDefault="00F02898" w:rsidP="00306147">
      <w:pPr>
        <w:ind w:right="-284"/>
        <w:rPr>
          <w:bCs/>
          <w:iCs/>
        </w:rPr>
      </w:pPr>
      <w:r w:rsidRPr="00F02898">
        <w:rPr>
          <w:bCs/>
          <w:iCs/>
        </w:rPr>
        <w:t>Donji Andrijevci</w:t>
      </w:r>
      <w:r w:rsidR="00306147" w:rsidRPr="00F02898">
        <w:rPr>
          <w:bCs/>
          <w:iCs/>
        </w:rPr>
        <w:t xml:space="preserve">, </w:t>
      </w:r>
      <w:r w:rsidR="00B540F3">
        <w:rPr>
          <w:bCs/>
          <w:iCs/>
        </w:rPr>
        <w:t>30.6.2020</w:t>
      </w:r>
      <w:r w:rsidR="00802B78">
        <w:rPr>
          <w:bCs/>
          <w:iCs/>
        </w:rPr>
        <w:t>.</w:t>
      </w:r>
      <w:r w:rsidR="00306147" w:rsidRPr="00F02898">
        <w:rPr>
          <w:bCs/>
          <w:iCs/>
        </w:rPr>
        <w:t xml:space="preserve">  </w:t>
      </w:r>
    </w:p>
    <w:p w14:paraId="2E870347" w14:textId="77777777" w:rsidR="00306147" w:rsidRPr="00F02898" w:rsidRDefault="00306147" w:rsidP="00306147">
      <w:pPr>
        <w:pStyle w:val="Tijeloteksta"/>
        <w:tabs>
          <w:tab w:val="left" w:pos="5940"/>
        </w:tabs>
        <w:ind w:right="-284"/>
        <w:jc w:val="left"/>
        <w:rPr>
          <w:b w:val="0"/>
          <w:bCs/>
          <w:i w:val="0"/>
          <w:szCs w:val="24"/>
          <w:lang w:val="hr-HR"/>
        </w:rPr>
      </w:pPr>
    </w:p>
    <w:p w14:paraId="0C9598D5" w14:textId="77777777" w:rsidR="00F02898" w:rsidRPr="00F02898" w:rsidRDefault="00F02898" w:rsidP="00F02898">
      <w:pPr>
        <w:tabs>
          <w:tab w:val="left" w:pos="2085"/>
        </w:tabs>
      </w:pPr>
    </w:p>
    <w:sectPr w:rsidR="00F02898" w:rsidRPr="00F02898" w:rsidSect="00522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53AF" w14:textId="77777777" w:rsidR="009F5971" w:rsidRDefault="009F5971" w:rsidP="00F02898">
      <w:r>
        <w:separator/>
      </w:r>
    </w:p>
  </w:endnote>
  <w:endnote w:type="continuationSeparator" w:id="0">
    <w:p w14:paraId="20304476" w14:textId="77777777" w:rsidR="009F5971" w:rsidRDefault="009F5971" w:rsidP="00F0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B30C" w14:textId="77777777" w:rsidR="009F5971" w:rsidRDefault="009F5971" w:rsidP="00F02898">
      <w:r>
        <w:separator/>
      </w:r>
    </w:p>
  </w:footnote>
  <w:footnote w:type="continuationSeparator" w:id="0">
    <w:p w14:paraId="2D596C2B" w14:textId="77777777" w:rsidR="009F5971" w:rsidRDefault="009F5971" w:rsidP="00F0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D266" w14:textId="77777777" w:rsidR="00EE67D1" w:rsidRDefault="00EE67D1">
    <w:pPr>
      <w:pStyle w:val="Zaglavlje"/>
    </w:pPr>
    <w:r w:rsidRPr="00F02898">
      <w:rPr>
        <w:noProof/>
      </w:rPr>
      <w:drawing>
        <wp:inline distT="0" distB="0" distL="0" distR="0" wp14:anchorId="731B8656" wp14:editId="01FD96C5">
          <wp:extent cx="371475" cy="42454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b-dc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77" cy="427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4BE"/>
    <w:multiLevelType w:val="hybridMultilevel"/>
    <w:tmpl w:val="F5205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76C"/>
    <w:multiLevelType w:val="hybridMultilevel"/>
    <w:tmpl w:val="704CAB6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953CBD"/>
    <w:multiLevelType w:val="hybridMultilevel"/>
    <w:tmpl w:val="CABC2A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84CFE"/>
    <w:multiLevelType w:val="hybridMultilevel"/>
    <w:tmpl w:val="C95EC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DE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DD8"/>
    <w:multiLevelType w:val="hybridMultilevel"/>
    <w:tmpl w:val="7DD24AAA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EB44D35"/>
    <w:multiLevelType w:val="hybridMultilevel"/>
    <w:tmpl w:val="8850D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587"/>
    <w:multiLevelType w:val="hybridMultilevel"/>
    <w:tmpl w:val="7298A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A33"/>
    <w:multiLevelType w:val="hybridMultilevel"/>
    <w:tmpl w:val="1368B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FF4"/>
    <w:multiLevelType w:val="hybridMultilevel"/>
    <w:tmpl w:val="AA6EE518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3307D"/>
    <w:multiLevelType w:val="hybridMultilevel"/>
    <w:tmpl w:val="DCA064CC"/>
    <w:lvl w:ilvl="0" w:tplc="041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F748E2"/>
    <w:multiLevelType w:val="hybridMultilevel"/>
    <w:tmpl w:val="A1D61C76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4314"/>
    <w:multiLevelType w:val="hybridMultilevel"/>
    <w:tmpl w:val="434E8098"/>
    <w:lvl w:ilvl="0" w:tplc="041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16F0D"/>
    <w:multiLevelType w:val="hybridMultilevel"/>
    <w:tmpl w:val="E6C4ADD6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06E9"/>
    <w:multiLevelType w:val="hybridMultilevel"/>
    <w:tmpl w:val="B09E2752"/>
    <w:lvl w:ilvl="0" w:tplc="041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DE22CF3"/>
    <w:multiLevelType w:val="hybridMultilevel"/>
    <w:tmpl w:val="5ED8E31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828F3"/>
    <w:multiLevelType w:val="hybridMultilevel"/>
    <w:tmpl w:val="68589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6700"/>
    <w:multiLevelType w:val="hybridMultilevel"/>
    <w:tmpl w:val="5F9C5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72478"/>
    <w:multiLevelType w:val="hybridMultilevel"/>
    <w:tmpl w:val="8850DF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208DF"/>
    <w:multiLevelType w:val="hybridMultilevel"/>
    <w:tmpl w:val="10968668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20794"/>
    <w:multiLevelType w:val="hybridMultilevel"/>
    <w:tmpl w:val="E430C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AFD"/>
    <w:multiLevelType w:val="hybridMultilevel"/>
    <w:tmpl w:val="B2D8A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C74D0"/>
    <w:multiLevelType w:val="hybridMultilevel"/>
    <w:tmpl w:val="0C2068F2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18"/>
  </w:num>
  <w:num w:numId="8">
    <w:abstractNumId w:val="21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7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7"/>
    <w:rsid w:val="000C2577"/>
    <w:rsid w:val="00131689"/>
    <w:rsid w:val="001A1374"/>
    <w:rsid w:val="0022394C"/>
    <w:rsid w:val="00281CFF"/>
    <w:rsid w:val="00306147"/>
    <w:rsid w:val="003154E4"/>
    <w:rsid w:val="003D2BB4"/>
    <w:rsid w:val="005223F1"/>
    <w:rsid w:val="00525668"/>
    <w:rsid w:val="005A6B20"/>
    <w:rsid w:val="006029FB"/>
    <w:rsid w:val="00644B7D"/>
    <w:rsid w:val="006E1712"/>
    <w:rsid w:val="006F7993"/>
    <w:rsid w:val="00740970"/>
    <w:rsid w:val="00802B78"/>
    <w:rsid w:val="00825220"/>
    <w:rsid w:val="00844A7B"/>
    <w:rsid w:val="008C3ECF"/>
    <w:rsid w:val="008E3D62"/>
    <w:rsid w:val="008F4F96"/>
    <w:rsid w:val="00961839"/>
    <w:rsid w:val="009824B8"/>
    <w:rsid w:val="009D1605"/>
    <w:rsid w:val="009F5971"/>
    <w:rsid w:val="00A8325C"/>
    <w:rsid w:val="00B13894"/>
    <w:rsid w:val="00B3209F"/>
    <w:rsid w:val="00B36DC6"/>
    <w:rsid w:val="00B540F3"/>
    <w:rsid w:val="00BD50F8"/>
    <w:rsid w:val="00C519CD"/>
    <w:rsid w:val="00C777CA"/>
    <w:rsid w:val="00CC15C9"/>
    <w:rsid w:val="00D35594"/>
    <w:rsid w:val="00E34935"/>
    <w:rsid w:val="00E92107"/>
    <w:rsid w:val="00EC5A51"/>
    <w:rsid w:val="00EE67D1"/>
    <w:rsid w:val="00F02898"/>
    <w:rsid w:val="00F05868"/>
    <w:rsid w:val="00F24983"/>
    <w:rsid w:val="00F47572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075C"/>
  <w15:docId w15:val="{97239DEC-8759-427A-BF30-CC3F399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06147"/>
    <w:pPr>
      <w:keepNext/>
      <w:jc w:val="center"/>
      <w:outlineLvl w:val="0"/>
    </w:pPr>
    <w:rPr>
      <w:rFonts w:eastAsia="Arial Unicode MS"/>
      <w:i/>
      <w:szCs w:val="20"/>
    </w:rPr>
  </w:style>
  <w:style w:type="paragraph" w:styleId="Naslov2">
    <w:name w:val="heading 2"/>
    <w:basedOn w:val="Normal"/>
    <w:next w:val="Normal"/>
    <w:link w:val="Naslov2Char"/>
    <w:qFormat/>
    <w:rsid w:val="00306147"/>
    <w:pPr>
      <w:keepNext/>
      <w:jc w:val="center"/>
      <w:outlineLvl w:val="1"/>
    </w:pPr>
    <w:rPr>
      <w:rFonts w:eastAsia="Arial Unicode MS"/>
      <w:b/>
      <w:i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306147"/>
    <w:pPr>
      <w:keepNext/>
      <w:jc w:val="center"/>
      <w:outlineLvl w:val="5"/>
    </w:pPr>
    <w:rPr>
      <w:rFonts w:ascii="Arial" w:eastAsia="Arial Unicode MS" w:hAnsi="Arial" w:cs="Arial"/>
      <w:b/>
      <w:i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6147"/>
    <w:rPr>
      <w:rFonts w:ascii="Times New Roman" w:eastAsia="Arial Unicode MS" w:hAnsi="Times New Roman" w:cs="Times New Roman"/>
      <w:i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306147"/>
    <w:rPr>
      <w:rFonts w:ascii="Times New Roman" w:eastAsia="Arial Unicode MS" w:hAnsi="Times New Roman" w:cs="Times New Roman"/>
      <w:b/>
      <w:i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306147"/>
    <w:rPr>
      <w:rFonts w:ascii="Arial" w:eastAsia="Arial Unicode MS" w:hAnsi="Arial" w:cs="Arial"/>
      <w:b/>
      <w:i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06147"/>
    <w:pPr>
      <w:jc w:val="both"/>
    </w:pPr>
    <w:rPr>
      <w:b/>
      <w:i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306147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306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306147"/>
    <w:rPr>
      <w:color w:val="0000FF"/>
      <w:u w:val="single"/>
    </w:rPr>
  </w:style>
  <w:style w:type="table" w:styleId="Reetkatablice">
    <w:name w:val="Table Grid"/>
    <w:basedOn w:val="Obinatablica"/>
    <w:uiPriority w:val="39"/>
    <w:rsid w:val="00A83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A832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A8325C"/>
    <w:rPr>
      <w:rFonts w:eastAsiaTheme="minorEastAsia"/>
      <w:color w:val="5A5A5A" w:themeColor="text1" w:themeTint="A5"/>
      <w:spacing w:val="15"/>
      <w:lang w:eastAsia="hr-HR"/>
    </w:rPr>
  </w:style>
  <w:style w:type="character" w:styleId="Neupadljivareferenca">
    <w:name w:val="Subtle Reference"/>
    <w:basedOn w:val="Zadanifontodlomka"/>
    <w:uiPriority w:val="31"/>
    <w:qFormat/>
    <w:rsid w:val="00A8325C"/>
    <w:rPr>
      <w:smallCaps/>
      <w:color w:val="5A5A5A" w:themeColor="text1" w:themeTint="A5"/>
    </w:rPr>
  </w:style>
  <w:style w:type="character" w:styleId="Naglaeno">
    <w:name w:val="Strong"/>
    <w:basedOn w:val="Zadanifontodlomka"/>
    <w:uiPriority w:val="22"/>
    <w:qFormat/>
    <w:rsid w:val="009824B8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F0289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028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28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28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28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D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DC6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52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522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522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52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522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960C-24A3-416C-9E78-310FEDA9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Lenovo</cp:lastModifiedBy>
  <cp:revision>20</cp:revision>
  <cp:lastPrinted>2019-03-15T13:05:00Z</cp:lastPrinted>
  <dcterms:created xsi:type="dcterms:W3CDTF">2018-10-26T09:24:00Z</dcterms:created>
  <dcterms:modified xsi:type="dcterms:W3CDTF">2020-07-01T06:49:00Z</dcterms:modified>
</cp:coreProperties>
</file>