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20. stavka 4. Zakona o službenicima i namještenicima u lokalnoj i područnoj (regionalnoj) samoupravi (NN 86/08, 61/11</w:t>
      </w:r>
      <w:r w:rsidR="00B701C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4/18</w:t>
      </w:r>
      <w:r w:rsidR="00B7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112/19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Povjerenstvo za provedbu </w:t>
      </w:r>
      <w:r w:rsidR="00864B7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</w:t>
      </w:r>
    </w:p>
    <w:p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6AFA" w:rsidRPr="00516666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6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 I S T U  </w:t>
      </w:r>
      <w:r w:rsidR="007710A6" w:rsidRPr="005166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166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 A N D I D A T A</w:t>
      </w:r>
    </w:p>
    <w:p w:rsid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prijavljenih za radno mjesto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računovodstveni referent u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Jedinstven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 –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vježbenik na određeno vrijeme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ispunjavaju 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 za intervju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0A7BDB" w:rsidRPr="00CF6AFA" w:rsidRDefault="000A7BDB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7D09" w:rsidRDefault="00987D09" w:rsidP="00987D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Ivona Sertić</w:t>
      </w:r>
    </w:p>
    <w:p w:rsidR="00987D09" w:rsidRDefault="00987D09" w:rsidP="00987D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Tea Matošić</w:t>
      </w:r>
    </w:p>
    <w:p w:rsidR="00CE7B47" w:rsidRDefault="00CE7B47" w:rsidP="00CE7B47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Lista kandidata zaključena je s rednim brojem</w:t>
      </w:r>
      <w:r w:rsidR="00CE7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</w:t>
      </w:r>
      <w:r w:rsidR="00864B7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putem web stranice i oglasne ploče 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Donji Andrijevci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, navedenim kandidatima upućuje</w:t>
      </w:r>
    </w:p>
    <w:p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6AFA" w:rsidRPr="00516666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6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O Z I V</w:t>
      </w:r>
    </w:p>
    <w:p w:rsidR="00CF6AFA" w:rsidRPr="00516666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F6AFA" w:rsidRPr="00516666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6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</w:t>
      </w:r>
      <w:r w:rsidR="007D73F2" w:rsidRPr="005166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(intervju)</w:t>
      </w:r>
    </w:p>
    <w:p w:rsidR="00CF6AFA" w:rsidRDefault="00CF6AFA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CC6" w:rsidRDefault="000A7BDB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liste koji su se prijavili na </w:t>
      </w:r>
      <w:r w:rsidR="00864B7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Narodnim novinama 15.5.2020. godine i 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 Oglasnoj ploči Hrvatskog zavoda za zapošljavanje</w:t>
      </w:r>
      <w:r w:rsidR="00DE30E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Područna služba Slavonski Brod  za prijem u službu na određeno vrijeme na radno mjesto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računovodstveni referent u 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Jedinstven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koji su ispunili uvjet za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 na intervju, 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dana </w:t>
      </w:r>
      <w:r w:rsidR="00CE7B4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17.06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</w:t>
      </w:r>
      <w:r w:rsidR="00CE7B4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2020. 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godine u 1</w:t>
      </w:r>
      <w:r w:rsidR="007D73F2"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:</w:t>
      </w:r>
      <w:r w:rsidR="00CE7B4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00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sati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pristupe </w:t>
      </w:r>
      <w:r w:rsidR="009D1000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(intervju)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prostorije Općine Donji Andrijevci, Trg kralja Tomislava 5, 35214 Donji Andrijevci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42C52" w:rsidRDefault="00342C52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2C52" w:rsidRDefault="00342C52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CE7B4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nakon testiranja obavještene, te su suglasne, da se intervju održi u navedenom terminu.</w:t>
      </w:r>
    </w:p>
    <w:p w:rsidR="00CF5CC6" w:rsidRDefault="00CF5CC6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Razgovoru mogu pristupiti samo kandidati koji ispunjavaju formalne uvjete propisane </w:t>
      </w:r>
      <w:r w:rsidR="00987D0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natječajem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su dužni ponijeti sa sobom osobnu iskaznicu. Kandidati koji ne mogu dokazati identitet, te osobe za koje je utvrđeno da ne ispunjavaju formalne uvjete propisane </w:t>
      </w:r>
      <w:r w:rsidR="00987D0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natječajem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osobe za koje se utvrdi da nisu podnijele prijavu na oglas ne mogu pristupiti razgovoru (intervjuu).</w:t>
      </w:r>
    </w:p>
    <w:p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razgovoru (intervjuu) smatra se da je povukao prijavu na oglas i više se ne smatra kandidatom.</w:t>
      </w:r>
    </w:p>
    <w:p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(intervju) provodi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</w:t>
      </w:r>
      <w:r w:rsidR="00864B7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razgovoru s kandidatima utvrđuje znanja, sposobnosti i vještine, interese, profesionalne ciljeve i motivaciju kandidata za rad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lokalnoj upravi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rezultate ostvarene u njihovu dosadašnjem radu.</w:t>
      </w:r>
    </w:p>
    <w:p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razgovora (intervjua) vrednuju se bodovima od 0 do 10. Smatra se da je kandidat zadovoljio na intervjuu ako je dobio najmanje 5 bodova.</w:t>
      </w:r>
    </w:p>
    <w:p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razgovora (intervjua),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utvrđuje rang-listu kandidata i sastavlja Izvješće o provedenom postupku, koje s rang-listom kandidata dostavlja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pročelnici Jedinstvenog upravnog odjela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Izabranom kandidatu dostavlja se obavijest o izboru, radi dostave uvjerenja o zdravstvenoj sposobnosti za obavljanje poslova radnog mjesta. Nakon dostave uvjerenja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pročelnica Jedinstvenog upravnog odjela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rješenje o </w:t>
      </w:r>
      <w:r w:rsidR="00BA5D40">
        <w:rPr>
          <w:rFonts w:ascii="Times New Roman" w:eastAsia="Times New Roman" w:hAnsi="Times New Roman" w:cs="Times New Roman"/>
          <w:sz w:val="24"/>
          <w:szCs w:val="24"/>
          <w:lang w:eastAsia="hr-HR"/>
        </w:rPr>
        <w:t>prijmu u državnu službu.</w:t>
      </w:r>
    </w:p>
    <w:p w:rsidR="00DE30E4" w:rsidRDefault="00DE30E4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6AFA" w:rsidRPr="00CF6AFA" w:rsidRDefault="00CF6AFA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CC6" w:rsidRDefault="00CF5CC6" w:rsidP="00BA0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CC6" w:rsidRPr="00516666" w:rsidRDefault="00CF5CC6" w:rsidP="00CF5CC6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66">
        <w:rPr>
          <w:rFonts w:ascii="Times New Roman" w:hAnsi="Times New Roman" w:cs="Times New Roman"/>
          <w:b/>
          <w:sz w:val="24"/>
          <w:szCs w:val="24"/>
        </w:rPr>
        <w:t>PREDSJEDNIK POVJERENSTVA</w:t>
      </w:r>
    </w:p>
    <w:p w:rsidR="00CF5CC6" w:rsidRDefault="00CF5CC6" w:rsidP="00CF5CC6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F5CC6" w:rsidRPr="00CF6AFA" w:rsidRDefault="00CF5CC6" w:rsidP="00CF5CC6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Robert Matić, </w:t>
      </w:r>
      <w:r w:rsidR="007710A6">
        <w:rPr>
          <w:rFonts w:ascii="Times New Roman" w:hAnsi="Times New Roman" w:cs="Times New Roman"/>
          <w:sz w:val="24"/>
          <w:szCs w:val="24"/>
        </w:rPr>
        <w:t>spec.pub.admin.</w:t>
      </w:r>
    </w:p>
    <w:sectPr w:rsidR="00CF5CC6" w:rsidRPr="00CF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732C"/>
    <w:multiLevelType w:val="hybridMultilevel"/>
    <w:tmpl w:val="CA2A2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DA"/>
    <w:rsid w:val="000A7BDB"/>
    <w:rsid w:val="00342C52"/>
    <w:rsid w:val="00516666"/>
    <w:rsid w:val="007710A6"/>
    <w:rsid w:val="007D73F2"/>
    <w:rsid w:val="00864B7E"/>
    <w:rsid w:val="00866D0E"/>
    <w:rsid w:val="00987D09"/>
    <w:rsid w:val="009B1562"/>
    <w:rsid w:val="009D1000"/>
    <w:rsid w:val="00B701C7"/>
    <w:rsid w:val="00BA04DA"/>
    <w:rsid w:val="00BA5D40"/>
    <w:rsid w:val="00C245B8"/>
    <w:rsid w:val="00CE7B47"/>
    <w:rsid w:val="00CF5CC6"/>
    <w:rsid w:val="00CF6AFA"/>
    <w:rsid w:val="00D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5DC6-348B-4D13-B24B-5BB5B50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04D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8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Vesna_PC</dc:creator>
  <cp:keywords/>
  <dc:description/>
  <cp:lastModifiedBy>Milan Andrijevci</cp:lastModifiedBy>
  <cp:revision>6</cp:revision>
  <dcterms:created xsi:type="dcterms:W3CDTF">2020-06-16T06:48:00Z</dcterms:created>
  <dcterms:modified xsi:type="dcterms:W3CDTF">2020-06-16T08:52:00Z</dcterms:modified>
</cp:coreProperties>
</file>